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6042C" w14:textId="06001C48" w:rsidR="001B2D74" w:rsidRPr="00D91406" w:rsidRDefault="001147F8" w:rsidP="006173C4">
      <w:pPr>
        <w:pStyle w:val="Heading1"/>
        <w:jc w:val="center"/>
      </w:pPr>
      <w:r w:rsidRPr="00D91406">
        <w:t xml:space="preserve">INSTRUCTIONS FOR </w:t>
      </w:r>
      <w:r w:rsidR="00D87368" w:rsidRPr="00D91406">
        <w:t>FULL PAPERS</w:t>
      </w:r>
    </w:p>
    <w:p w14:paraId="37F1742B" w14:textId="77777777" w:rsidR="006173C4" w:rsidRPr="00D91406" w:rsidRDefault="006173C4" w:rsidP="006173C4">
      <w:pPr>
        <w:pStyle w:val="BodyText"/>
        <w:ind w:right="108"/>
        <w:jc w:val="both"/>
        <w:rPr>
          <w:rFonts w:ascii="Arial" w:hAnsi="Arial" w:cs="Arial"/>
          <w:b/>
        </w:rPr>
      </w:pPr>
    </w:p>
    <w:p w14:paraId="5C5EEC70" w14:textId="77777777" w:rsidR="006173C4" w:rsidRPr="00D91406" w:rsidRDefault="006173C4" w:rsidP="006173C4">
      <w:pPr>
        <w:pStyle w:val="BodyText"/>
        <w:ind w:right="108"/>
        <w:jc w:val="both"/>
        <w:rPr>
          <w:rFonts w:ascii="Arial" w:hAnsi="Arial" w:cs="Arial"/>
          <w:b/>
        </w:rPr>
      </w:pPr>
    </w:p>
    <w:p w14:paraId="350F72F6" w14:textId="77777777" w:rsidR="007210EF" w:rsidRPr="00D91406" w:rsidRDefault="007210EF" w:rsidP="006173C4">
      <w:pPr>
        <w:pStyle w:val="Heading1"/>
        <w:ind w:left="0"/>
        <w:jc w:val="both"/>
        <w:rPr>
          <w:b w:val="0"/>
        </w:rPr>
      </w:pPr>
      <w:bookmarkStart w:id="0" w:name="Submission_of_a_manuscript_implies_that"/>
      <w:bookmarkEnd w:id="0"/>
    </w:p>
    <w:p w14:paraId="11FBC9C1" w14:textId="27070A6D" w:rsidR="001B2D74" w:rsidRPr="00D91406" w:rsidRDefault="00BD7DE6" w:rsidP="006173C4">
      <w:pPr>
        <w:pStyle w:val="Heading1"/>
        <w:ind w:left="0"/>
        <w:jc w:val="both"/>
      </w:pPr>
      <w:r w:rsidRPr="00D91406">
        <w:t>Submission</w:t>
      </w:r>
      <w:r w:rsidRPr="00D91406">
        <w:rPr>
          <w:spacing w:val="-2"/>
        </w:rPr>
        <w:t xml:space="preserve"> </w:t>
      </w:r>
      <w:r w:rsidRPr="00D91406">
        <w:t>of</w:t>
      </w:r>
      <w:r w:rsidRPr="00D91406">
        <w:rPr>
          <w:spacing w:val="-2"/>
        </w:rPr>
        <w:t xml:space="preserve"> </w:t>
      </w:r>
      <w:r w:rsidRPr="00D91406">
        <w:t>a</w:t>
      </w:r>
      <w:r w:rsidRPr="00D91406">
        <w:rPr>
          <w:spacing w:val="-2"/>
        </w:rPr>
        <w:t xml:space="preserve"> </w:t>
      </w:r>
      <w:r w:rsidRPr="00D91406">
        <w:t>manuscript</w:t>
      </w:r>
      <w:r w:rsidRPr="00D91406">
        <w:rPr>
          <w:spacing w:val="-2"/>
        </w:rPr>
        <w:t xml:space="preserve"> </w:t>
      </w:r>
      <w:r w:rsidRPr="00D91406">
        <w:t>implies</w:t>
      </w:r>
      <w:r w:rsidRPr="00D91406">
        <w:rPr>
          <w:spacing w:val="-2"/>
        </w:rPr>
        <w:t xml:space="preserve"> </w:t>
      </w:r>
      <w:r w:rsidRPr="00D91406">
        <w:t>that</w:t>
      </w:r>
      <w:r w:rsidR="00F92ACC" w:rsidRPr="00D91406">
        <w:t>:</w:t>
      </w:r>
    </w:p>
    <w:p w14:paraId="6A15D515" w14:textId="3E5131F7" w:rsidR="001B2D74" w:rsidRPr="00D91406" w:rsidRDefault="00BD7DE6" w:rsidP="00263223">
      <w:pPr>
        <w:pStyle w:val="ListParagraph"/>
        <w:numPr>
          <w:ilvl w:val="0"/>
          <w:numId w:val="6"/>
        </w:numPr>
        <w:tabs>
          <w:tab w:val="left" w:pos="395"/>
          <w:tab w:val="left" w:pos="396"/>
          <w:tab w:val="left" w:pos="9072"/>
        </w:tabs>
        <w:ind w:left="392" w:right="3" w:hanging="284"/>
        <w:jc w:val="both"/>
        <w:rPr>
          <w:rFonts w:ascii="Arial" w:hAnsi="Arial" w:cs="Arial"/>
        </w:rPr>
      </w:pPr>
      <w:r w:rsidRPr="00D91406">
        <w:rPr>
          <w:rFonts w:ascii="Arial" w:hAnsi="Arial" w:cs="Arial"/>
        </w:rPr>
        <w:t xml:space="preserve">it has not been published previously </w:t>
      </w:r>
      <w:r w:rsidR="00D87368" w:rsidRPr="00D91406">
        <w:rPr>
          <w:rFonts w:ascii="Arial" w:hAnsi="Arial" w:cs="Arial"/>
        </w:rPr>
        <w:t xml:space="preserve">and </w:t>
      </w:r>
      <w:r w:rsidRPr="00D91406">
        <w:rPr>
          <w:rFonts w:ascii="Arial" w:hAnsi="Arial" w:cs="Arial"/>
        </w:rPr>
        <w:t>it</w:t>
      </w:r>
      <w:r w:rsidRPr="00D91406">
        <w:rPr>
          <w:rFonts w:ascii="Arial" w:hAnsi="Arial" w:cs="Arial"/>
          <w:spacing w:val="-2"/>
        </w:rPr>
        <w:t xml:space="preserve"> </w:t>
      </w:r>
      <w:r w:rsidRPr="00D91406">
        <w:rPr>
          <w:rFonts w:ascii="Arial" w:hAnsi="Arial" w:cs="Arial"/>
        </w:rPr>
        <w:t>is</w:t>
      </w:r>
      <w:r w:rsidRPr="00D91406">
        <w:rPr>
          <w:rFonts w:ascii="Arial" w:hAnsi="Arial" w:cs="Arial"/>
          <w:spacing w:val="-1"/>
        </w:rPr>
        <w:t xml:space="preserve"> </w:t>
      </w:r>
      <w:r w:rsidRPr="00D91406">
        <w:rPr>
          <w:rFonts w:ascii="Arial" w:hAnsi="Arial" w:cs="Arial"/>
        </w:rPr>
        <w:t>not</w:t>
      </w:r>
      <w:r w:rsidRPr="00D91406">
        <w:rPr>
          <w:rFonts w:ascii="Arial" w:hAnsi="Arial" w:cs="Arial"/>
          <w:spacing w:val="-1"/>
        </w:rPr>
        <w:t xml:space="preserve"> </w:t>
      </w:r>
      <w:r w:rsidRPr="00D91406">
        <w:rPr>
          <w:rFonts w:ascii="Arial" w:hAnsi="Arial" w:cs="Arial"/>
        </w:rPr>
        <w:t>under</w:t>
      </w:r>
      <w:r w:rsidRPr="00D91406">
        <w:rPr>
          <w:rFonts w:ascii="Arial" w:hAnsi="Arial" w:cs="Arial"/>
          <w:spacing w:val="-2"/>
        </w:rPr>
        <w:t xml:space="preserve"> </w:t>
      </w:r>
      <w:r w:rsidRPr="00D91406">
        <w:rPr>
          <w:rFonts w:ascii="Arial" w:hAnsi="Arial" w:cs="Arial"/>
        </w:rPr>
        <w:t>consideration</w:t>
      </w:r>
      <w:r w:rsidRPr="00D91406">
        <w:rPr>
          <w:rFonts w:ascii="Arial" w:hAnsi="Arial" w:cs="Arial"/>
          <w:spacing w:val="-1"/>
        </w:rPr>
        <w:t xml:space="preserve"> </w:t>
      </w:r>
      <w:r w:rsidRPr="00D91406">
        <w:rPr>
          <w:rFonts w:ascii="Arial" w:hAnsi="Arial" w:cs="Arial"/>
        </w:rPr>
        <w:t>for</w:t>
      </w:r>
      <w:r w:rsidRPr="00D91406">
        <w:rPr>
          <w:rFonts w:ascii="Arial" w:hAnsi="Arial" w:cs="Arial"/>
          <w:spacing w:val="-1"/>
        </w:rPr>
        <w:t xml:space="preserve"> </w:t>
      </w:r>
      <w:r w:rsidRPr="00D91406">
        <w:rPr>
          <w:rFonts w:ascii="Arial" w:hAnsi="Arial" w:cs="Arial"/>
        </w:rPr>
        <w:t>publication</w:t>
      </w:r>
      <w:r w:rsidRPr="00D91406">
        <w:rPr>
          <w:rFonts w:ascii="Arial" w:hAnsi="Arial" w:cs="Arial"/>
          <w:spacing w:val="-2"/>
        </w:rPr>
        <w:t xml:space="preserve"> </w:t>
      </w:r>
      <w:r w:rsidRPr="00D91406">
        <w:rPr>
          <w:rFonts w:ascii="Arial" w:hAnsi="Arial" w:cs="Arial"/>
        </w:rPr>
        <w:t>in</w:t>
      </w:r>
      <w:r w:rsidRPr="00D91406">
        <w:rPr>
          <w:rFonts w:ascii="Arial" w:hAnsi="Arial" w:cs="Arial"/>
          <w:spacing w:val="-2"/>
        </w:rPr>
        <w:t xml:space="preserve"> </w:t>
      </w:r>
      <w:r w:rsidRPr="00D91406">
        <w:rPr>
          <w:rFonts w:ascii="Arial" w:hAnsi="Arial" w:cs="Arial"/>
        </w:rPr>
        <w:t>some</w:t>
      </w:r>
      <w:r w:rsidRPr="00D91406">
        <w:rPr>
          <w:rFonts w:ascii="Arial" w:hAnsi="Arial" w:cs="Arial"/>
          <w:spacing w:val="-1"/>
        </w:rPr>
        <w:t xml:space="preserve"> </w:t>
      </w:r>
      <w:r w:rsidRPr="00D91406">
        <w:rPr>
          <w:rFonts w:ascii="Arial" w:hAnsi="Arial" w:cs="Arial"/>
        </w:rPr>
        <w:t>other</w:t>
      </w:r>
      <w:r w:rsidRPr="00D91406">
        <w:rPr>
          <w:rFonts w:ascii="Arial" w:hAnsi="Arial" w:cs="Arial"/>
          <w:spacing w:val="-2"/>
        </w:rPr>
        <w:t xml:space="preserve"> </w:t>
      </w:r>
      <w:r w:rsidRPr="00D91406">
        <w:rPr>
          <w:rFonts w:ascii="Arial" w:hAnsi="Arial" w:cs="Arial"/>
        </w:rPr>
        <w:t>journals,</w:t>
      </w:r>
      <w:r w:rsidRPr="00D91406">
        <w:rPr>
          <w:rFonts w:ascii="Arial" w:hAnsi="Arial" w:cs="Arial"/>
          <w:spacing w:val="3"/>
        </w:rPr>
        <w:t xml:space="preserve"> </w:t>
      </w:r>
      <w:r w:rsidRPr="00D91406">
        <w:rPr>
          <w:rFonts w:ascii="Arial" w:hAnsi="Arial" w:cs="Arial"/>
        </w:rPr>
        <w:t>and</w:t>
      </w:r>
    </w:p>
    <w:p w14:paraId="629C6F60" w14:textId="515D5FA4" w:rsidR="001B2D74" w:rsidRPr="00D91406" w:rsidRDefault="00BD7DE6" w:rsidP="006173C4">
      <w:pPr>
        <w:pStyle w:val="ListParagraph"/>
        <w:numPr>
          <w:ilvl w:val="0"/>
          <w:numId w:val="6"/>
        </w:numPr>
        <w:tabs>
          <w:tab w:val="left" w:pos="395"/>
          <w:tab w:val="left" w:pos="396"/>
        </w:tabs>
        <w:ind w:left="392" w:hanging="284"/>
        <w:jc w:val="both"/>
        <w:rPr>
          <w:rFonts w:ascii="Arial" w:hAnsi="Arial" w:cs="Arial"/>
        </w:rPr>
      </w:pPr>
      <w:r w:rsidRPr="00D91406">
        <w:rPr>
          <w:rFonts w:ascii="Arial" w:hAnsi="Arial" w:cs="Arial"/>
          <w:spacing w:val="-1"/>
        </w:rPr>
        <w:t>it</w:t>
      </w:r>
      <w:r w:rsidRPr="00D91406">
        <w:rPr>
          <w:rFonts w:ascii="Arial" w:hAnsi="Arial" w:cs="Arial"/>
        </w:rPr>
        <w:t xml:space="preserve"> </w:t>
      </w:r>
      <w:r w:rsidRPr="00D91406">
        <w:rPr>
          <w:rFonts w:ascii="Arial" w:hAnsi="Arial" w:cs="Arial"/>
          <w:spacing w:val="-1"/>
        </w:rPr>
        <w:t>will</w:t>
      </w:r>
      <w:r w:rsidRPr="00D91406">
        <w:rPr>
          <w:rFonts w:ascii="Arial" w:hAnsi="Arial" w:cs="Arial"/>
        </w:rPr>
        <w:t xml:space="preserve"> </w:t>
      </w:r>
      <w:r w:rsidRPr="00D91406">
        <w:rPr>
          <w:rFonts w:ascii="Arial" w:hAnsi="Arial" w:cs="Arial"/>
          <w:spacing w:val="-1"/>
        </w:rPr>
        <w:t>not</w:t>
      </w:r>
      <w:r w:rsidRPr="00D91406">
        <w:rPr>
          <w:rFonts w:ascii="Arial" w:hAnsi="Arial" w:cs="Arial"/>
          <w:spacing w:val="1"/>
        </w:rPr>
        <w:t xml:space="preserve"> </w:t>
      </w:r>
      <w:r w:rsidRPr="00D91406">
        <w:rPr>
          <w:rFonts w:ascii="Arial" w:hAnsi="Arial" w:cs="Arial"/>
          <w:spacing w:val="-1"/>
        </w:rPr>
        <w:t>be published somewhere</w:t>
      </w:r>
      <w:r w:rsidRPr="00D91406">
        <w:rPr>
          <w:rFonts w:ascii="Arial" w:hAnsi="Arial" w:cs="Arial"/>
          <w:spacing w:val="1"/>
        </w:rPr>
        <w:t xml:space="preserve"> </w:t>
      </w:r>
      <w:r w:rsidRPr="00D91406">
        <w:rPr>
          <w:rFonts w:ascii="Arial" w:hAnsi="Arial" w:cs="Arial"/>
        </w:rPr>
        <w:t>in the same</w:t>
      </w:r>
      <w:r w:rsidRPr="00D91406">
        <w:rPr>
          <w:rFonts w:ascii="Arial" w:hAnsi="Arial" w:cs="Arial"/>
          <w:spacing w:val="1"/>
        </w:rPr>
        <w:t xml:space="preserve"> </w:t>
      </w:r>
      <w:r w:rsidRPr="00D91406">
        <w:rPr>
          <w:rFonts w:ascii="Arial" w:hAnsi="Arial" w:cs="Arial"/>
        </w:rPr>
        <w:t>form</w:t>
      </w:r>
      <w:r w:rsidRPr="00D91406">
        <w:rPr>
          <w:rFonts w:ascii="Arial" w:hAnsi="Arial" w:cs="Arial"/>
          <w:spacing w:val="-1"/>
        </w:rPr>
        <w:t xml:space="preserve"> </w:t>
      </w:r>
      <w:r w:rsidRPr="00D91406">
        <w:rPr>
          <w:rFonts w:ascii="Arial" w:hAnsi="Arial" w:cs="Arial"/>
        </w:rPr>
        <w:t>without the</w:t>
      </w:r>
      <w:r w:rsidRPr="00D91406">
        <w:rPr>
          <w:rFonts w:ascii="Arial" w:hAnsi="Arial" w:cs="Arial"/>
          <w:spacing w:val="1"/>
        </w:rPr>
        <w:t xml:space="preserve"> </w:t>
      </w:r>
      <w:r w:rsidR="00363805" w:rsidRPr="00D91406">
        <w:rPr>
          <w:rFonts w:ascii="Arial" w:hAnsi="Arial" w:cs="Arial"/>
        </w:rPr>
        <w:t>publisher’s written consent</w:t>
      </w:r>
      <w:r w:rsidRPr="00D91406">
        <w:rPr>
          <w:rFonts w:ascii="Arial" w:hAnsi="Arial" w:cs="Arial"/>
        </w:rPr>
        <w:t>.</w:t>
      </w:r>
    </w:p>
    <w:p w14:paraId="24F0E2A6" w14:textId="77777777" w:rsidR="00857CDE" w:rsidRPr="00D91406" w:rsidRDefault="00857CDE" w:rsidP="006173C4">
      <w:pPr>
        <w:pStyle w:val="ListParagraph"/>
        <w:tabs>
          <w:tab w:val="left" w:pos="395"/>
          <w:tab w:val="left" w:pos="396"/>
        </w:tabs>
        <w:ind w:left="392" w:firstLine="0"/>
        <w:jc w:val="both"/>
        <w:rPr>
          <w:rFonts w:ascii="Arial" w:hAnsi="Arial" w:cs="Arial"/>
        </w:rPr>
      </w:pPr>
    </w:p>
    <w:p w14:paraId="03C8CB16" w14:textId="77777777" w:rsidR="00F806C8" w:rsidRPr="00D91406" w:rsidRDefault="00F806C8" w:rsidP="006173C4">
      <w:pPr>
        <w:pStyle w:val="Heading1"/>
        <w:ind w:left="0"/>
        <w:jc w:val="both"/>
      </w:pPr>
      <w:bookmarkStart w:id="1" w:name="Authors_are_required_to_confirm_that:"/>
      <w:bookmarkStart w:id="2" w:name="Copyright_Agreement"/>
      <w:bookmarkStart w:id="3" w:name="Potential_referees"/>
      <w:bookmarkStart w:id="4" w:name="Preparation_of_Manuscript"/>
      <w:bookmarkEnd w:id="1"/>
      <w:bookmarkEnd w:id="2"/>
      <w:bookmarkEnd w:id="3"/>
      <w:bookmarkEnd w:id="4"/>
    </w:p>
    <w:p w14:paraId="1E452221" w14:textId="64FF7EEA" w:rsidR="001B2D74" w:rsidRPr="00D91406" w:rsidRDefault="00BD7DE6" w:rsidP="001E2E3A">
      <w:pPr>
        <w:pStyle w:val="Heading1"/>
        <w:spacing w:after="120"/>
        <w:ind w:left="0"/>
        <w:jc w:val="both"/>
      </w:pPr>
      <w:r w:rsidRPr="00D91406">
        <w:t>P</w:t>
      </w:r>
      <w:r w:rsidR="00B50AC0" w:rsidRPr="00D91406">
        <w:t>REPARATION OF MANUSCRIPT</w:t>
      </w:r>
    </w:p>
    <w:p w14:paraId="4506AD5A" w14:textId="0EF92B52" w:rsidR="00C0372F" w:rsidRPr="00D91406" w:rsidRDefault="00A95889" w:rsidP="001E2E3A">
      <w:pPr>
        <w:pStyle w:val="BodyText"/>
        <w:spacing w:after="60"/>
        <w:ind w:right="6"/>
        <w:jc w:val="both"/>
        <w:rPr>
          <w:rFonts w:ascii="Arial" w:eastAsia="Times New Roman" w:hAnsi="Arial" w:cs="Arial"/>
        </w:rPr>
      </w:pPr>
      <w:r w:rsidRPr="00A95889">
        <w:rPr>
          <w:rFonts w:ascii="Arial" w:hAnsi="Arial" w:cs="Arial"/>
        </w:rPr>
        <w:t xml:space="preserve">The papers should be prepared on the standard A4 format (210×297 mm). </w:t>
      </w:r>
      <w:r>
        <w:rPr>
          <w:rFonts w:ascii="Arial" w:hAnsi="Arial" w:cs="Arial"/>
        </w:rPr>
        <w:t>A</w:t>
      </w:r>
      <w:r w:rsidRPr="00A95889">
        <w:rPr>
          <w:rFonts w:ascii="Arial" w:hAnsi="Arial" w:cs="Arial"/>
        </w:rPr>
        <w:t xml:space="preserve">ll the margins should be set at </w:t>
      </w:r>
      <w:r>
        <w:rPr>
          <w:rFonts w:ascii="Arial" w:hAnsi="Arial" w:cs="Arial"/>
        </w:rPr>
        <w:t>2</w:t>
      </w:r>
      <w:r w:rsidRPr="00A95889">
        <w:rPr>
          <w:rFonts w:ascii="Arial" w:hAnsi="Arial" w:cs="Arial"/>
        </w:rPr>
        <w:t xml:space="preserve"> cm</w:t>
      </w:r>
      <w:r>
        <w:rPr>
          <w:rFonts w:ascii="Arial" w:hAnsi="Arial" w:cs="Arial"/>
        </w:rPr>
        <w:t>.</w:t>
      </w:r>
      <w:r w:rsidRPr="00A95889">
        <w:rPr>
          <w:rFonts w:ascii="Arial" w:hAnsi="Arial" w:cs="Arial"/>
        </w:rPr>
        <w:t xml:space="preserve"> </w:t>
      </w:r>
      <w:r w:rsidR="00BD7DE6" w:rsidRPr="00D91406">
        <w:rPr>
          <w:rFonts w:ascii="Arial" w:hAnsi="Arial" w:cs="Arial"/>
        </w:rPr>
        <w:t xml:space="preserve">Manuscripts must be typewritten in </w:t>
      </w:r>
      <w:r w:rsidR="00B50AC0" w:rsidRPr="00D91406">
        <w:rPr>
          <w:rFonts w:ascii="Arial" w:hAnsi="Arial" w:cs="Arial"/>
        </w:rPr>
        <w:t>W</w:t>
      </w:r>
      <w:r w:rsidR="00BD7DE6" w:rsidRPr="00D91406">
        <w:rPr>
          <w:rFonts w:ascii="Arial" w:hAnsi="Arial" w:cs="Arial"/>
        </w:rPr>
        <w:t>ord (10 points Arial), with 1.5</w:t>
      </w:r>
      <w:r w:rsidR="00BD7DE6" w:rsidRPr="00D91406">
        <w:rPr>
          <w:rFonts w:ascii="Arial" w:hAnsi="Arial" w:cs="Arial"/>
          <w:spacing w:val="1"/>
        </w:rPr>
        <w:t xml:space="preserve"> </w:t>
      </w:r>
      <w:r w:rsidR="00BD7DE6" w:rsidRPr="00D91406">
        <w:rPr>
          <w:rFonts w:ascii="Arial" w:hAnsi="Arial" w:cs="Arial"/>
        </w:rPr>
        <w:t>spacing</w:t>
      </w:r>
      <w:r w:rsidR="00D33BCE">
        <w:rPr>
          <w:rFonts w:ascii="Arial" w:hAnsi="Arial" w:cs="Arial"/>
          <w:spacing w:val="41"/>
        </w:rPr>
        <w:t xml:space="preserve">. </w:t>
      </w:r>
      <w:r w:rsidR="00D33BCE">
        <w:rPr>
          <w:rFonts w:ascii="Arial" w:eastAsia="Times New Roman" w:hAnsi="Arial" w:cs="Arial"/>
        </w:rPr>
        <w:t>Th</w:t>
      </w:r>
      <w:r w:rsidR="00C0372F" w:rsidRPr="00D91406">
        <w:rPr>
          <w:rFonts w:ascii="Arial" w:eastAsia="Times New Roman" w:hAnsi="Arial" w:cs="Arial"/>
        </w:rPr>
        <w:t>e authors using Word 2007 or newer versions (.</w:t>
      </w:r>
      <w:proofErr w:type="spellStart"/>
      <w:r w:rsidR="00C0372F" w:rsidRPr="00D91406">
        <w:rPr>
          <w:rFonts w:ascii="Arial" w:eastAsia="Times New Roman" w:hAnsi="Arial" w:cs="Arial"/>
        </w:rPr>
        <w:t>docx</w:t>
      </w:r>
      <w:proofErr w:type="spellEnd"/>
      <w:r w:rsidR="00C0372F" w:rsidRPr="00D91406">
        <w:rPr>
          <w:rFonts w:ascii="Arial" w:eastAsia="Times New Roman" w:hAnsi="Arial" w:cs="Arial"/>
        </w:rPr>
        <w:t xml:space="preserve"> extension) should prepare their manuscript to be fully compatible with earlier versions of Word text processor (.doc extension). The text should be in </w:t>
      </w:r>
      <w:r w:rsidR="003C48E2" w:rsidRPr="00D91406">
        <w:rPr>
          <w:rFonts w:ascii="Arial" w:eastAsia="Times New Roman" w:hAnsi="Arial" w:cs="Arial"/>
        </w:rPr>
        <w:t xml:space="preserve">a </w:t>
      </w:r>
      <w:r w:rsidR="00C0372F" w:rsidRPr="00D91406">
        <w:rPr>
          <w:rFonts w:ascii="Arial" w:eastAsia="Times New Roman" w:hAnsi="Arial" w:cs="Arial"/>
        </w:rPr>
        <w:t xml:space="preserve">single-column format without a constant right-hand margin (i.e., full justification should be avoided). Each new paragraph should be indicated. </w:t>
      </w:r>
      <w:bookmarkStart w:id="5" w:name="_GoBack"/>
      <w:bookmarkEnd w:id="5"/>
      <w:r w:rsidR="003C48E2" w:rsidRPr="00D91406">
        <w:rPr>
          <w:rFonts w:ascii="Arial" w:eastAsia="Times New Roman" w:hAnsi="Arial" w:cs="Arial"/>
        </w:rPr>
        <w:t>Pages must be numbered consecutively throughout the manuscript.</w:t>
      </w:r>
    </w:p>
    <w:p w14:paraId="4CA47164" w14:textId="3B1E4E92" w:rsidR="001B2D74" w:rsidRPr="00D91406" w:rsidRDefault="003C48E2" w:rsidP="006173C4">
      <w:pPr>
        <w:pStyle w:val="BodyText"/>
        <w:jc w:val="both"/>
        <w:rPr>
          <w:rFonts w:ascii="Arial" w:hAnsi="Arial" w:cs="Arial"/>
        </w:rPr>
      </w:pPr>
      <w:r w:rsidRPr="00D91406">
        <w:rPr>
          <w:rStyle w:val="Strong"/>
          <w:rFonts w:ascii="Arial" w:hAnsi="Arial" w:cs="Arial"/>
          <w:shd w:val="clear" w:color="auto" w:fill="FFFFFF"/>
        </w:rPr>
        <w:t>General Format:</w:t>
      </w:r>
      <w:r w:rsidRPr="00D91406">
        <w:rPr>
          <w:rFonts w:ascii="Arial" w:hAnsi="Arial" w:cs="Arial"/>
          <w:b/>
          <w:shd w:val="clear" w:color="auto" w:fill="FFFFFF"/>
        </w:rPr>
        <w:t> </w:t>
      </w:r>
      <w:r w:rsidR="00BD7DE6" w:rsidRPr="00D91406">
        <w:rPr>
          <w:rFonts w:ascii="Arial" w:hAnsi="Arial" w:cs="Arial"/>
        </w:rPr>
        <w:t>Manuscripts</w:t>
      </w:r>
      <w:r w:rsidR="00BD7DE6" w:rsidRPr="00D91406">
        <w:rPr>
          <w:rFonts w:ascii="Arial" w:hAnsi="Arial" w:cs="Arial"/>
          <w:spacing w:val="-3"/>
        </w:rPr>
        <w:t xml:space="preserve"> </w:t>
      </w:r>
      <w:r w:rsidR="00BD7DE6" w:rsidRPr="00D91406">
        <w:rPr>
          <w:rFonts w:ascii="Arial" w:hAnsi="Arial" w:cs="Arial"/>
        </w:rPr>
        <w:t>must</w:t>
      </w:r>
      <w:r w:rsidR="00BD7DE6" w:rsidRPr="00D91406">
        <w:rPr>
          <w:rFonts w:ascii="Arial" w:hAnsi="Arial" w:cs="Arial"/>
          <w:spacing w:val="-2"/>
        </w:rPr>
        <w:t xml:space="preserve"> </w:t>
      </w:r>
      <w:r w:rsidR="00BD7DE6" w:rsidRPr="00D91406">
        <w:rPr>
          <w:rFonts w:ascii="Arial" w:hAnsi="Arial" w:cs="Arial"/>
        </w:rPr>
        <w:t>include</w:t>
      </w:r>
      <w:r w:rsidR="00BD7DE6" w:rsidRPr="00D91406">
        <w:rPr>
          <w:rFonts w:ascii="Arial" w:hAnsi="Arial" w:cs="Arial"/>
          <w:spacing w:val="-2"/>
        </w:rPr>
        <w:t xml:space="preserve"> </w:t>
      </w:r>
      <w:r w:rsidR="00BD7DE6" w:rsidRPr="00D91406">
        <w:rPr>
          <w:rFonts w:ascii="Arial" w:hAnsi="Arial" w:cs="Arial"/>
        </w:rPr>
        <w:t>the</w:t>
      </w:r>
      <w:r w:rsidR="00BD7DE6" w:rsidRPr="00D91406">
        <w:rPr>
          <w:rFonts w:ascii="Arial" w:hAnsi="Arial" w:cs="Arial"/>
          <w:spacing w:val="-2"/>
        </w:rPr>
        <w:t xml:space="preserve"> </w:t>
      </w:r>
      <w:r w:rsidR="00BD7DE6" w:rsidRPr="00D91406">
        <w:rPr>
          <w:rFonts w:ascii="Arial" w:hAnsi="Arial" w:cs="Arial"/>
        </w:rPr>
        <w:t>following</w:t>
      </w:r>
      <w:r w:rsidR="00BD7DE6" w:rsidRPr="00D91406">
        <w:rPr>
          <w:rFonts w:ascii="Arial" w:hAnsi="Arial" w:cs="Arial"/>
          <w:spacing w:val="-2"/>
        </w:rPr>
        <w:t xml:space="preserve"> </w:t>
      </w:r>
      <w:r w:rsidR="00BD7DE6" w:rsidRPr="00D91406">
        <w:rPr>
          <w:rFonts w:ascii="Arial" w:hAnsi="Arial" w:cs="Arial"/>
        </w:rPr>
        <w:t>sections</w:t>
      </w:r>
      <w:r w:rsidR="00BD7DE6" w:rsidRPr="00D91406">
        <w:rPr>
          <w:rFonts w:ascii="Arial" w:hAnsi="Arial" w:cs="Arial"/>
          <w:spacing w:val="-1"/>
        </w:rPr>
        <w:t xml:space="preserve"> </w:t>
      </w:r>
      <w:r w:rsidR="00BD7DE6" w:rsidRPr="00D91406">
        <w:rPr>
          <w:rFonts w:ascii="Arial" w:hAnsi="Arial" w:cs="Arial"/>
        </w:rPr>
        <w:t>in</w:t>
      </w:r>
      <w:r w:rsidR="00BD7DE6" w:rsidRPr="00D91406">
        <w:rPr>
          <w:rFonts w:ascii="Arial" w:hAnsi="Arial" w:cs="Arial"/>
          <w:spacing w:val="-2"/>
        </w:rPr>
        <w:t xml:space="preserve"> </w:t>
      </w:r>
      <w:r w:rsidR="00BD7DE6" w:rsidRPr="00D91406">
        <w:rPr>
          <w:rFonts w:ascii="Arial" w:hAnsi="Arial" w:cs="Arial"/>
        </w:rPr>
        <w:t>the</w:t>
      </w:r>
      <w:r w:rsidR="00BD7DE6" w:rsidRPr="00D91406">
        <w:rPr>
          <w:rFonts w:ascii="Arial" w:hAnsi="Arial" w:cs="Arial"/>
          <w:spacing w:val="-2"/>
        </w:rPr>
        <w:t xml:space="preserve"> </w:t>
      </w:r>
      <w:r w:rsidR="00BD7DE6" w:rsidRPr="00D91406">
        <w:rPr>
          <w:rFonts w:ascii="Arial" w:hAnsi="Arial" w:cs="Arial"/>
        </w:rPr>
        <w:t>order</w:t>
      </w:r>
      <w:r w:rsidR="00BD7DE6" w:rsidRPr="00D91406">
        <w:rPr>
          <w:rFonts w:ascii="Arial" w:hAnsi="Arial" w:cs="Arial"/>
          <w:spacing w:val="-2"/>
        </w:rPr>
        <w:t xml:space="preserve"> </w:t>
      </w:r>
      <w:r w:rsidR="00BD7DE6" w:rsidRPr="00D91406">
        <w:rPr>
          <w:rFonts w:ascii="Arial" w:hAnsi="Arial" w:cs="Arial"/>
        </w:rPr>
        <w:t>listed:</w:t>
      </w:r>
    </w:p>
    <w:p w14:paraId="5B9EE15E" w14:textId="77777777" w:rsidR="001B2D74" w:rsidRPr="00D91406" w:rsidRDefault="00BD7DE6" w:rsidP="006173C4">
      <w:pPr>
        <w:pStyle w:val="ListParagraph"/>
        <w:numPr>
          <w:ilvl w:val="1"/>
          <w:numId w:val="6"/>
        </w:numPr>
        <w:tabs>
          <w:tab w:val="left" w:pos="832"/>
          <w:tab w:val="left" w:pos="834"/>
        </w:tabs>
        <w:ind w:left="834" w:hanging="363"/>
        <w:jc w:val="both"/>
        <w:rPr>
          <w:rFonts w:ascii="Arial" w:hAnsi="Arial" w:cs="Arial"/>
        </w:rPr>
      </w:pPr>
      <w:r w:rsidRPr="00D91406">
        <w:rPr>
          <w:rFonts w:ascii="Arial" w:hAnsi="Arial" w:cs="Arial"/>
        </w:rPr>
        <w:t>Title</w:t>
      </w:r>
      <w:r w:rsidRPr="00D91406">
        <w:rPr>
          <w:rFonts w:ascii="Arial" w:hAnsi="Arial" w:cs="Arial"/>
          <w:spacing w:val="-2"/>
        </w:rPr>
        <w:t xml:space="preserve"> </w:t>
      </w:r>
      <w:r w:rsidRPr="00D91406">
        <w:rPr>
          <w:rFonts w:ascii="Arial" w:hAnsi="Arial" w:cs="Arial"/>
        </w:rPr>
        <w:t>Page</w:t>
      </w:r>
    </w:p>
    <w:p w14:paraId="47841712" w14:textId="77777777" w:rsidR="00A520CC" w:rsidRPr="00D91406" w:rsidRDefault="00BD7DE6" w:rsidP="006173C4">
      <w:pPr>
        <w:pStyle w:val="ListParagraph"/>
        <w:numPr>
          <w:ilvl w:val="1"/>
          <w:numId w:val="6"/>
        </w:numPr>
        <w:tabs>
          <w:tab w:val="left" w:pos="832"/>
          <w:tab w:val="left" w:pos="834"/>
        </w:tabs>
        <w:ind w:left="834" w:hanging="363"/>
        <w:jc w:val="both"/>
        <w:rPr>
          <w:rFonts w:ascii="Arial" w:hAnsi="Arial" w:cs="Arial"/>
        </w:rPr>
      </w:pPr>
      <w:r w:rsidRPr="00D91406">
        <w:rPr>
          <w:rFonts w:ascii="Arial" w:hAnsi="Arial" w:cs="Arial"/>
        </w:rPr>
        <w:t>Abstract</w:t>
      </w:r>
      <w:r w:rsidR="00873A48" w:rsidRPr="00D91406">
        <w:rPr>
          <w:rFonts w:ascii="Arial" w:hAnsi="Arial" w:cs="Arial"/>
        </w:rPr>
        <w:t xml:space="preserve"> </w:t>
      </w:r>
    </w:p>
    <w:p w14:paraId="7938BD65" w14:textId="1F07DE2F" w:rsidR="001B2D74" w:rsidRPr="00D91406" w:rsidRDefault="00873A48" w:rsidP="006173C4">
      <w:pPr>
        <w:pStyle w:val="ListParagraph"/>
        <w:numPr>
          <w:ilvl w:val="1"/>
          <w:numId w:val="6"/>
        </w:numPr>
        <w:tabs>
          <w:tab w:val="left" w:pos="832"/>
          <w:tab w:val="left" w:pos="834"/>
        </w:tabs>
        <w:ind w:left="834" w:hanging="363"/>
        <w:jc w:val="both"/>
        <w:rPr>
          <w:rFonts w:ascii="Arial" w:hAnsi="Arial" w:cs="Arial"/>
        </w:rPr>
      </w:pPr>
      <w:r w:rsidRPr="00D91406">
        <w:rPr>
          <w:rFonts w:ascii="Arial" w:hAnsi="Arial" w:cs="Arial"/>
        </w:rPr>
        <w:t>Keywords</w:t>
      </w:r>
    </w:p>
    <w:p w14:paraId="10C6BB43" w14:textId="77777777" w:rsidR="001B2D74" w:rsidRPr="00D91406" w:rsidRDefault="00BD7DE6" w:rsidP="006173C4">
      <w:pPr>
        <w:pStyle w:val="ListParagraph"/>
        <w:numPr>
          <w:ilvl w:val="1"/>
          <w:numId w:val="6"/>
        </w:numPr>
        <w:tabs>
          <w:tab w:val="left" w:pos="832"/>
          <w:tab w:val="left" w:pos="834"/>
        </w:tabs>
        <w:ind w:left="834" w:hanging="363"/>
        <w:jc w:val="both"/>
        <w:rPr>
          <w:rFonts w:ascii="Arial" w:hAnsi="Arial" w:cs="Arial"/>
        </w:rPr>
      </w:pPr>
      <w:r w:rsidRPr="00D91406">
        <w:rPr>
          <w:rFonts w:ascii="Arial" w:hAnsi="Arial" w:cs="Arial"/>
        </w:rPr>
        <w:t>Introduction</w:t>
      </w:r>
    </w:p>
    <w:p w14:paraId="10FA59BC" w14:textId="77777777" w:rsidR="00D52B8D" w:rsidRPr="00D91406" w:rsidRDefault="00D52B8D" w:rsidP="006173C4">
      <w:pPr>
        <w:pStyle w:val="ListParagraph"/>
        <w:numPr>
          <w:ilvl w:val="1"/>
          <w:numId w:val="6"/>
        </w:numPr>
        <w:tabs>
          <w:tab w:val="left" w:pos="832"/>
          <w:tab w:val="left" w:pos="834"/>
        </w:tabs>
        <w:ind w:left="834" w:hanging="363"/>
        <w:jc w:val="both"/>
        <w:rPr>
          <w:rFonts w:ascii="Arial" w:hAnsi="Arial" w:cs="Arial"/>
        </w:rPr>
      </w:pPr>
      <w:r w:rsidRPr="00D91406">
        <w:rPr>
          <w:rFonts w:ascii="Arial" w:hAnsi="Arial" w:cs="Arial"/>
        </w:rPr>
        <w:t xml:space="preserve">Material and Methods </w:t>
      </w:r>
    </w:p>
    <w:p w14:paraId="3E40C0D2" w14:textId="6F513884" w:rsidR="001B2D74" w:rsidRPr="00D91406" w:rsidRDefault="00BD7DE6" w:rsidP="006173C4">
      <w:pPr>
        <w:pStyle w:val="ListParagraph"/>
        <w:numPr>
          <w:ilvl w:val="1"/>
          <w:numId w:val="6"/>
        </w:numPr>
        <w:tabs>
          <w:tab w:val="left" w:pos="832"/>
          <w:tab w:val="left" w:pos="834"/>
        </w:tabs>
        <w:ind w:left="834" w:hanging="363"/>
        <w:jc w:val="both"/>
        <w:rPr>
          <w:rFonts w:ascii="Arial" w:hAnsi="Arial" w:cs="Arial"/>
        </w:rPr>
      </w:pPr>
      <w:r w:rsidRPr="00D91406">
        <w:rPr>
          <w:rFonts w:ascii="Arial" w:hAnsi="Arial" w:cs="Arial"/>
        </w:rPr>
        <w:t>Results</w:t>
      </w:r>
      <w:r w:rsidRPr="00D91406">
        <w:rPr>
          <w:rFonts w:ascii="Arial" w:hAnsi="Arial" w:cs="Arial"/>
          <w:spacing w:val="-3"/>
        </w:rPr>
        <w:t xml:space="preserve"> </w:t>
      </w:r>
      <w:r w:rsidRPr="00D91406">
        <w:rPr>
          <w:rFonts w:ascii="Arial" w:hAnsi="Arial" w:cs="Arial"/>
        </w:rPr>
        <w:t>and</w:t>
      </w:r>
      <w:r w:rsidRPr="00D91406">
        <w:rPr>
          <w:rFonts w:ascii="Arial" w:hAnsi="Arial" w:cs="Arial"/>
          <w:spacing w:val="-4"/>
        </w:rPr>
        <w:t xml:space="preserve"> </w:t>
      </w:r>
      <w:r w:rsidRPr="00D91406">
        <w:rPr>
          <w:rFonts w:ascii="Arial" w:hAnsi="Arial" w:cs="Arial"/>
        </w:rPr>
        <w:t>Discussion</w:t>
      </w:r>
    </w:p>
    <w:p w14:paraId="5531FBF3" w14:textId="77777777" w:rsidR="001B2D74" w:rsidRPr="00D91406" w:rsidRDefault="00BD7DE6" w:rsidP="006173C4">
      <w:pPr>
        <w:pStyle w:val="ListParagraph"/>
        <w:numPr>
          <w:ilvl w:val="1"/>
          <w:numId w:val="6"/>
        </w:numPr>
        <w:tabs>
          <w:tab w:val="left" w:pos="832"/>
          <w:tab w:val="left" w:pos="834"/>
        </w:tabs>
        <w:ind w:left="834" w:hanging="363"/>
        <w:jc w:val="both"/>
        <w:rPr>
          <w:rFonts w:ascii="Arial" w:hAnsi="Arial" w:cs="Arial"/>
        </w:rPr>
      </w:pPr>
      <w:r w:rsidRPr="00D91406">
        <w:rPr>
          <w:rFonts w:ascii="Arial" w:hAnsi="Arial" w:cs="Arial"/>
        </w:rPr>
        <w:t>Conclusion</w:t>
      </w:r>
    </w:p>
    <w:p w14:paraId="408CB1B0" w14:textId="57547B05" w:rsidR="00873A48" w:rsidRPr="00D91406" w:rsidRDefault="00873A48" w:rsidP="006173C4">
      <w:pPr>
        <w:pStyle w:val="ListParagraph"/>
        <w:numPr>
          <w:ilvl w:val="1"/>
          <w:numId w:val="6"/>
        </w:numPr>
        <w:tabs>
          <w:tab w:val="left" w:pos="832"/>
          <w:tab w:val="left" w:pos="834"/>
        </w:tabs>
        <w:ind w:left="834" w:hanging="363"/>
        <w:jc w:val="both"/>
        <w:rPr>
          <w:rFonts w:ascii="Arial" w:hAnsi="Arial" w:cs="Arial"/>
        </w:rPr>
      </w:pPr>
      <w:r w:rsidRPr="00D91406">
        <w:rPr>
          <w:rFonts w:ascii="Arial" w:hAnsi="Arial" w:cs="Arial"/>
        </w:rPr>
        <w:t>Nomenclature (optional)</w:t>
      </w:r>
    </w:p>
    <w:p w14:paraId="4941CE67" w14:textId="77777777" w:rsidR="00B1370C" w:rsidRPr="00D91406" w:rsidRDefault="00B1370C" w:rsidP="006173C4">
      <w:pPr>
        <w:pStyle w:val="ListParagraph"/>
        <w:numPr>
          <w:ilvl w:val="1"/>
          <w:numId w:val="6"/>
        </w:numPr>
        <w:tabs>
          <w:tab w:val="left" w:pos="832"/>
          <w:tab w:val="left" w:pos="834"/>
        </w:tabs>
        <w:ind w:left="834" w:hanging="363"/>
        <w:jc w:val="both"/>
        <w:rPr>
          <w:rFonts w:ascii="Arial" w:hAnsi="Arial" w:cs="Arial"/>
        </w:rPr>
      </w:pPr>
      <w:r w:rsidRPr="00D91406">
        <w:rPr>
          <w:rFonts w:ascii="Arial" w:hAnsi="Arial" w:cs="Arial"/>
        </w:rPr>
        <w:t>Acknowledgment</w:t>
      </w:r>
      <w:r w:rsidRPr="00D91406">
        <w:rPr>
          <w:rFonts w:ascii="Arial" w:hAnsi="Arial" w:cs="Arial"/>
          <w:spacing w:val="-3"/>
        </w:rPr>
        <w:t xml:space="preserve"> </w:t>
      </w:r>
      <w:r w:rsidRPr="00D91406">
        <w:rPr>
          <w:rFonts w:ascii="Arial" w:hAnsi="Arial" w:cs="Arial"/>
        </w:rPr>
        <w:t>(optional)</w:t>
      </w:r>
    </w:p>
    <w:p w14:paraId="5BBBB625" w14:textId="77777777" w:rsidR="001B2D74" w:rsidRPr="00D91406" w:rsidRDefault="00BD7DE6" w:rsidP="006173C4">
      <w:pPr>
        <w:pStyle w:val="ListParagraph"/>
        <w:numPr>
          <w:ilvl w:val="1"/>
          <w:numId w:val="6"/>
        </w:numPr>
        <w:tabs>
          <w:tab w:val="left" w:pos="832"/>
          <w:tab w:val="left" w:pos="834"/>
        </w:tabs>
        <w:ind w:left="834" w:hanging="363"/>
        <w:jc w:val="both"/>
        <w:rPr>
          <w:rFonts w:ascii="Arial" w:hAnsi="Arial" w:cs="Arial"/>
        </w:rPr>
      </w:pPr>
      <w:r w:rsidRPr="00D91406">
        <w:rPr>
          <w:rFonts w:ascii="Arial" w:hAnsi="Arial" w:cs="Arial"/>
        </w:rPr>
        <w:t>References</w:t>
      </w:r>
    </w:p>
    <w:p w14:paraId="0093BDC3" w14:textId="3EE3964A" w:rsidR="00F92ACC" w:rsidRPr="00D91406" w:rsidRDefault="00F92ACC" w:rsidP="006173C4">
      <w:pPr>
        <w:pStyle w:val="ListParagraph"/>
        <w:numPr>
          <w:ilvl w:val="1"/>
          <w:numId w:val="6"/>
        </w:numPr>
        <w:tabs>
          <w:tab w:val="left" w:pos="832"/>
          <w:tab w:val="left" w:pos="834"/>
        </w:tabs>
        <w:ind w:left="834" w:hanging="363"/>
        <w:jc w:val="both"/>
        <w:rPr>
          <w:rFonts w:ascii="Arial" w:hAnsi="Arial" w:cs="Arial"/>
        </w:rPr>
      </w:pPr>
      <w:r w:rsidRPr="00D91406">
        <w:rPr>
          <w:rFonts w:ascii="Arial" w:hAnsi="Arial" w:cs="Arial"/>
        </w:rPr>
        <w:t>Tables and Figures</w:t>
      </w:r>
    </w:p>
    <w:p w14:paraId="4B47A24D" w14:textId="199D2F07" w:rsidR="001B2D74" w:rsidRPr="00D91406" w:rsidRDefault="00BD7DE6" w:rsidP="001E2E3A">
      <w:pPr>
        <w:pStyle w:val="ListParagraph"/>
        <w:numPr>
          <w:ilvl w:val="1"/>
          <w:numId w:val="6"/>
        </w:numPr>
        <w:tabs>
          <w:tab w:val="left" w:pos="832"/>
          <w:tab w:val="left" w:pos="834"/>
        </w:tabs>
        <w:spacing w:after="60"/>
        <w:ind w:left="834" w:hanging="363"/>
        <w:jc w:val="both"/>
        <w:rPr>
          <w:rFonts w:ascii="Arial" w:hAnsi="Arial" w:cs="Arial"/>
        </w:rPr>
      </w:pPr>
      <w:r w:rsidRPr="00D91406">
        <w:rPr>
          <w:rFonts w:ascii="Arial" w:hAnsi="Arial" w:cs="Arial"/>
        </w:rPr>
        <w:t>Abstract</w:t>
      </w:r>
      <w:r w:rsidRPr="00D91406">
        <w:rPr>
          <w:rFonts w:ascii="Arial" w:hAnsi="Arial" w:cs="Arial"/>
          <w:spacing w:val="-2"/>
        </w:rPr>
        <w:t xml:space="preserve"> </w:t>
      </w:r>
      <w:r w:rsidRPr="00D91406">
        <w:rPr>
          <w:rFonts w:ascii="Arial" w:hAnsi="Arial" w:cs="Arial"/>
        </w:rPr>
        <w:t>in</w:t>
      </w:r>
      <w:r w:rsidRPr="00D91406">
        <w:rPr>
          <w:rFonts w:ascii="Arial" w:hAnsi="Arial" w:cs="Arial"/>
          <w:spacing w:val="-1"/>
        </w:rPr>
        <w:t xml:space="preserve"> </w:t>
      </w:r>
      <w:r w:rsidRPr="00D91406">
        <w:rPr>
          <w:rFonts w:ascii="Arial" w:hAnsi="Arial" w:cs="Arial"/>
        </w:rPr>
        <w:t>Serbian</w:t>
      </w:r>
      <w:r w:rsidR="00B1370C" w:rsidRPr="00D91406">
        <w:rPr>
          <w:rFonts w:ascii="Arial" w:hAnsi="Arial" w:cs="Arial"/>
        </w:rPr>
        <w:t xml:space="preserve"> (only for authors from Serbia)</w:t>
      </w:r>
    </w:p>
    <w:p w14:paraId="60A4BF64" w14:textId="79EF6FD1" w:rsidR="001B2D74" w:rsidRPr="00D91406" w:rsidRDefault="00BD7DE6" w:rsidP="006173C4">
      <w:pPr>
        <w:pStyle w:val="Heading1"/>
        <w:tabs>
          <w:tab w:val="left" w:pos="360"/>
        </w:tabs>
        <w:ind w:left="0"/>
        <w:jc w:val="both"/>
      </w:pPr>
      <w:bookmarkStart w:id="6" w:name="1._Title_page"/>
      <w:bookmarkEnd w:id="6"/>
      <w:r w:rsidRPr="00D91406">
        <w:t>Title</w:t>
      </w:r>
      <w:r w:rsidRPr="00D91406">
        <w:rPr>
          <w:spacing w:val="-2"/>
        </w:rPr>
        <w:t xml:space="preserve"> </w:t>
      </w:r>
      <w:r w:rsidRPr="00D91406">
        <w:t>page</w:t>
      </w:r>
      <w:r w:rsidR="008B5EE2" w:rsidRPr="00D91406">
        <w:t>:</w:t>
      </w:r>
      <w:r w:rsidR="008B5EE2" w:rsidRPr="00D91406">
        <w:rPr>
          <w:b w:val="0"/>
        </w:rPr>
        <w:t xml:space="preserve"> </w:t>
      </w:r>
      <w:r w:rsidR="006F5FD3" w:rsidRPr="00D91406">
        <w:rPr>
          <w:b w:val="0"/>
        </w:rPr>
        <w:t>The t</w:t>
      </w:r>
      <w:r w:rsidRPr="00D91406">
        <w:rPr>
          <w:b w:val="0"/>
        </w:rPr>
        <w:t>itle</w:t>
      </w:r>
      <w:r w:rsidRPr="00D91406">
        <w:rPr>
          <w:b w:val="0"/>
          <w:spacing w:val="-2"/>
        </w:rPr>
        <w:t xml:space="preserve"> </w:t>
      </w:r>
      <w:r w:rsidRPr="00D91406">
        <w:rPr>
          <w:b w:val="0"/>
        </w:rPr>
        <w:t>page</w:t>
      </w:r>
      <w:r w:rsidRPr="00D91406">
        <w:rPr>
          <w:b w:val="0"/>
          <w:spacing w:val="-2"/>
        </w:rPr>
        <w:t xml:space="preserve"> </w:t>
      </w:r>
      <w:r w:rsidRPr="00D91406">
        <w:rPr>
          <w:b w:val="0"/>
        </w:rPr>
        <w:t>should</w:t>
      </w:r>
      <w:r w:rsidRPr="00D91406">
        <w:rPr>
          <w:b w:val="0"/>
          <w:spacing w:val="-1"/>
        </w:rPr>
        <w:t xml:space="preserve"> </w:t>
      </w:r>
      <w:r w:rsidRPr="00D91406">
        <w:rPr>
          <w:b w:val="0"/>
        </w:rPr>
        <w:t>contain</w:t>
      </w:r>
      <w:r w:rsidRPr="00D91406">
        <w:rPr>
          <w:b w:val="0"/>
          <w:spacing w:val="-2"/>
        </w:rPr>
        <w:t xml:space="preserve"> </w:t>
      </w:r>
      <w:r w:rsidRPr="00D91406">
        <w:rPr>
          <w:b w:val="0"/>
        </w:rPr>
        <w:t>the</w:t>
      </w:r>
      <w:r w:rsidRPr="00D91406">
        <w:rPr>
          <w:b w:val="0"/>
          <w:spacing w:val="-2"/>
        </w:rPr>
        <w:t xml:space="preserve"> </w:t>
      </w:r>
      <w:r w:rsidRPr="00D91406">
        <w:rPr>
          <w:b w:val="0"/>
        </w:rPr>
        <w:t>following</w:t>
      </w:r>
      <w:r w:rsidR="008B5EE2" w:rsidRPr="00D91406">
        <w:rPr>
          <w:b w:val="0"/>
        </w:rPr>
        <w:t xml:space="preserve"> items</w:t>
      </w:r>
      <w:r w:rsidRPr="00D91406">
        <w:rPr>
          <w:b w:val="0"/>
        </w:rPr>
        <w:t>:</w:t>
      </w:r>
    </w:p>
    <w:p w14:paraId="2B4F51AC" w14:textId="589913FA" w:rsidR="001B2D74" w:rsidRPr="00D91406" w:rsidRDefault="00BD7DE6" w:rsidP="006173C4">
      <w:pPr>
        <w:pStyle w:val="ListParagraph"/>
        <w:numPr>
          <w:ilvl w:val="1"/>
          <w:numId w:val="5"/>
        </w:numPr>
        <w:tabs>
          <w:tab w:val="left" w:pos="833"/>
        </w:tabs>
        <w:ind w:left="833"/>
        <w:jc w:val="both"/>
        <w:rPr>
          <w:rFonts w:ascii="Arial" w:hAnsi="Arial" w:cs="Arial"/>
        </w:rPr>
      </w:pPr>
      <w:r w:rsidRPr="00D91406">
        <w:rPr>
          <w:rFonts w:ascii="Arial" w:hAnsi="Arial" w:cs="Arial"/>
          <w:b/>
        </w:rPr>
        <w:t>Title</w:t>
      </w:r>
      <w:r w:rsidRPr="00D91406">
        <w:rPr>
          <w:rFonts w:ascii="Arial" w:hAnsi="Arial" w:cs="Arial"/>
          <w:b/>
          <w:spacing w:val="-2"/>
        </w:rPr>
        <w:t xml:space="preserve"> </w:t>
      </w:r>
      <w:r w:rsidRPr="00D91406">
        <w:rPr>
          <w:rFonts w:ascii="Arial" w:hAnsi="Arial" w:cs="Arial"/>
          <w:b/>
        </w:rPr>
        <w:t>of</w:t>
      </w:r>
      <w:r w:rsidRPr="00D91406">
        <w:rPr>
          <w:rFonts w:ascii="Arial" w:hAnsi="Arial" w:cs="Arial"/>
          <w:b/>
          <w:spacing w:val="-2"/>
        </w:rPr>
        <w:t xml:space="preserve"> </w:t>
      </w:r>
      <w:r w:rsidRPr="00D91406">
        <w:rPr>
          <w:rFonts w:ascii="Arial" w:hAnsi="Arial" w:cs="Arial"/>
          <w:b/>
        </w:rPr>
        <w:t>the</w:t>
      </w:r>
      <w:r w:rsidRPr="00D91406">
        <w:rPr>
          <w:rFonts w:ascii="Arial" w:hAnsi="Arial" w:cs="Arial"/>
          <w:b/>
          <w:spacing w:val="-1"/>
        </w:rPr>
        <w:t xml:space="preserve"> </w:t>
      </w:r>
      <w:r w:rsidRPr="00D91406">
        <w:rPr>
          <w:rFonts w:ascii="Arial" w:hAnsi="Arial" w:cs="Arial"/>
          <w:b/>
        </w:rPr>
        <w:t>paper</w:t>
      </w:r>
      <w:r w:rsidRPr="00D91406">
        <w:rPr>
          <w:rFonts w:ascii="Arial" w:hAnsi="Arial" w:cs="Arial"/>
          <w:spacing w:val="-2"/>
        </w:rPr>
        <w:t xml:space="preserve"> </w:t>
      </w:r>
      <w:r w:rsidR="000C7616" w:rsidRPr="00D91406">
        <w:rPr>
          <w:rFonts w:ascii="Arial" w:hAnsi="Arial" w:cs="Arial"/>
          <w:spacing w:val="-2"/>
        </w:rPr>
        <w:t xml:space="preserve">in caps </w:t>
      </w:r>
      <w:r w:rsidRPr="00D91406">
        <w:rPr>
          <w:rFonts w:ascii="Arial" w:hAnsi="Arial" w:cs="Arial"/>
        </w:rPr>
        <w:t>(symbols,</w:t>
      </w:r>
      <w:r w:rsidRPr="00D91406">
        <w:rPr>
          <w:rFonts w:ascii="Arial" w:hAnsi="Arial" w:cs="Arial"/>
          <w:spacing w:val="-1"/>
        </w:rPr>
        <w:t xml:space="preserve"> </w:t>
      </w:r>
      <w:r w:rsidRPr="00D91406">
        <w:rPr>
          <w:rFonts w:ascii="Arial" w:hAnsi="Arial" w:cs="Arial"/>
        </w:rPr>
        <w:t>formulas</w:t>
      </w:r>
      <w:r w:rsidRPr="00D91406">
        <w:rPr>
          <w:rFonts w:ascii="Arial" w:hAnsi="Arial" w:cs="Arial"/>
          <w:spacing w:val="-3"/>
        </w:rPr>
        <w:t xml:space="preserve"> </w:t>
      </w:r>
      <w:r w:rsidRPr="00D91406">
        <w:rPr>
          <w:rFonts w:ascii="Arial" w:hAnsi="Arial" w:cs="Arial"/>
        </w:rPr>
        <w:t>and</w:t>
      </w:r>
      <w:r w:rsidRPr="00D91406">
        <w:rPr>
          <w:rFonts w:ascii="Arial" w:hAnsi="Arial" w:cs="Arial"/>
          <w:spacing w:val="-1"/>
        </w:rPr>
        <w:t xml:space="preserve"> </w:t>
      </w:r>
      <w:r w:rsidRPr="00D91406">
        <w:rPr>
          <w:rFonts w:ascii="Arial" w:hAnsi="Arial" w:cs="Arial"/>
        </w:rPr>
        <w:t>abbreviations</w:t>
      </w:r>
      <w:r w:rsidRPr="00D91406">
        <w:rPr>
          <w:rFonts w:ascii="Arial" w:hAnsi="Arial" w:cs="Arial"/>
          <w:spacing w:val="-2"/>
        </w:rPr>
        <w:t xml:space="preserve"> </w:t>
      </w:r>
      <w:r w:rsidR="006761B4" w:rsidRPr="00D91406">
        <w:rPr>
          <w:rFonts w:ascii="Arial" w:hAnsi="Arial" w:cs="Arial"/>
        </w:rPr>
        <w:t>should be not</w:t>
      </w:r>
      <w:r w:rsidRPr="00D91406">
        <w:rPr>
          <w:rFonts w:ascii="Arial" w:hAnsi="Arial" w:cs="Arial"/>
          <w:spacing w:val="-10"/>
        </w:rPr>
        <w:t xml:space="preserve"> </w:t>
      </w:r>
      <w:r w:rsidRPr="00D91406">
        <w:rPr>
          <w:rFonts w:ascii="Arial" w:hAnsi="Arial" w:cs="Arial"/>
        </w:rPr>
        <w:t>included</w:t>
      </w:r>
      <w:r w:rsidR="006761B4" w:rsidRPr="00D91406">
        <w:rPr>
          <w:rFonts w:ascii="Arial" w:hAnsi="Arial" w:cs="Arial"/>
        </w:rPr>
        <w:t xml:space="preserve"> exce</w:t>
      </w:r>
      <w:r w:rsidR="000C7616" w:rsidRPr="00D91406">
        <w:rPr>
          <w:rFonts w:ascii="Arial" w:hAnsi="Arial" w:cs="Arial"/>
        </w:rPr>
        <w:t>p</w:t>
      </w:r>
      <w:r w:rsidR="006761B4" w:rsidRPr="00D91406">
        <w:rPr>
          <w:rFonts w:ascii="Arial" w:hAnsi="Arial" w:cs="Arial"/>
        </w:rPr>
        <w:t xml:space="preserve">t for </w:t>
      </w:r>
      <w:r w:rsidR="006F5FD3" w:rsidRPr="00D91406">
        <w:rPr>
          <w:rFonts w:ascii="Arial" w:hAnsi="Arial" w:cs="Arial"/>
        </w:rPr>
        <w:t>widespread</w:t>
      </w:r>
      <w:r w:rsidR="006761B4" w:rsidRPr="00D91406">
        <w:rPr>
          <w:rFonts w:ascii="Arial" w:hAnsi="Arial" w:cs="Arial"/>
        </w:rPr>
        <w:t xml:space="preserve"> </w:t>
      </w:r>
      <w:r w:rsidR="000C7616" w:rsidRPr="00D91406">
        <w:rPr>
          <w:rFonts w:ascii="Arial" w:hAnsi="Arial" w:cs="Arial"/>
        </w:rPr>
        <w:t>terms)</w:t>
      </w:r>
      <w:r w:rsidR="003D0388" w:rsidRPr="00D91406">
        <w:rPr>
          <w:rFonts w:ascii="Arial" w:hAnsi="Arial" w:cs="Arial"/>
        </w:rPr>
        <w:t>.</w:t>
      </w:r>
    </w:p>
    <w:p w14:paraId="1CFCEE01" w14:textId="451A9D12" w:rsidR="001B2D74" w:rsidRPr="00D91406" w:rsidRDefault="00BD7DE6" w:rsidP="006173C4">
      <w:pPr>
        <w:pStyle w:val="ListParagraph"/>
        <w:numPr>
          <w:ilvl w:val="1"/>
          <w:numId w:val="5"/>
        </w:numPr>
        <w:tabs>
          <w:tab w:val="left" w:pos="833"/>
        </w:tabs>
        <w:ind w:left="833" w:right="-28" w:hanging="360"/>
        <w:jc w:val="both"/>
        <w:rPr>
          <w:rFonts w:ascii="Arial" w:hAnsi="Arial" w:cs="Arial"/>
        </w:rPr>
      </w:pPr>
      <w:r w:rsidRPr="00D91406">
        <w:rPr>
          <w:rFonts w:ascii="Arial" w:hAnsi="Arial" w:cs="Arial"/>
        </w:rPr>
        <w:t>Author</w:t>
      </w:r>
      <w:r w:rsidRPr="00D91406">
        <w:rPr>
          <w:rFonts w:ascii="Arial" w:hAnsi="Arial" w:cs="Arial"/>
          <w:spacing w:val="1"/>
        </w:rPr>
        <w:t xml:space="preserve"> </w:t>
      </w:r>
      <w:r w:rsidRPr="00D91406">
        <w:rPr>
          <w:rFonts w:ascii="Arial" w:hAnsi="Arial" w:cs="Arial"/>
        </w:rPr>
        <w:t>suggestions</w:t>
      </w:r>
      <w:r w:rsidRPr="00D91406">
        <w:rPr>
          <w:rFonts w:ascii="Arial" w:hAnsi="Arial" w:cs="Arial"/>
          <w:spacing w:val="1"/>
        </w:rPr>
        <w:t xml:space="preserve"> </w:t>
      </w:r>
      <w:r w:rsidRPr="00D91406">
        <w:rPr>
          <w:rFonts w:ascii="Arial" w:hAnsi="Arial" w:cs="Arial"/>
        </w:rPr>
        <w:t>for</w:t>
      </w:r>
      <w:r w:rsidRPr="00D91406">
        <w:rPr>
          <w:rFonts w:ascii="Arial" w:hAnsi="Arial" w:cs="Arial"/>
          <w:spacing w:val="1"/>
        </w:rPr>
        <w:t xml:space="preserve"> </w:t>
      </w:r>
      <w:r w:rsidRPr="00D91406">
        <w:rPr>
          <w:rFonts w:ascii="Arial" w:hAnsi="Arial" w:cs="Arial"/>
          <w:b/>
        </w:rPr>
        <w:t>manus</w:t>
      </w:r>
      <w:r w:rsidR="00415C94" w:rsidRPr="00D91406">
        <w:rPr>
          <w:rFonts w:ascii="Arial" w:hAnsi="Arial" w:cs="Arial"/>
          <w:b/>
        </w:rPr>
        <w:t>c</w:t>
      </w:r>
      <w:r w:rsidRPr="00D91406">
        <w:rPr>
          <w:rFonts w:ascii="Arial" w:hAnsi="Arial" w:cs="Arial"/>
          <w:b/>
        </w:rPr>
        <w:t>ript</w:t>
      </w:r>
      <w:r w:rsidRPr="00D91406">
        <w:rPr>
          <w:rFonts w:ascii="Arial" w:hAnsi="Arial" w:cs="Arial"/>
          <w:b/>
          <w:spacing w:val="1"/>
        </w:rPr>
        <w:t xml:space="preserve"> </w:t>
      </w:r>
      <w:r w:rsidRPr="00D91406">
        <w:rPr>
          <w:rFonts w:ascii="Arial" w:hAnsi="Arial" w:cs="Arial"/>
          <w:b/>
        </w:rPr>
        <w:t>categorization</w:t>
      </w:r>
      <w:r w:rsidRPr="00D91406">
        <w:rPr>
          <w:rFonts w:ascii="Arial" w:hAnsi="Arial" w:cs="Arial"/>
          <w:spacing w:val="1"/>
        </w:rPr>
        <w:t xml:space="preserve"> </w:t>
      </w:r>
      <w:r w:rsidRPr="00D91406">
        <w:rPr>
          <w:rFonts w:ascii="Arial" w:hAnsi="Arial" w:cs="Arial"/>
        </w:rPr>
        <w:t>(original</w:t>
      </w:r>
      <w:r w:rsidRPr="00D91406">
        <w:rPr>
          <w:rFonts w:ascii="Arial" w:hAnsi="Arial" w:cs="Arial"/>
          <w:spacing w:val="1"/>
        </w:rPr>
        <w:t xml:space="preserve"> </w:t>
      </w:r>
      <w:r w:rsidRPr="00D91406">
        <w:rPr>
          <w:rFonts w:ascii="Arial" w:hAnsi="Arial" w:cs="Arial"/>
        </w:rPr>
        <w:t>scientific</w:t>
      </w:r>
      <w:r w:rsidRPr="00D91406">
        <w:rPr>
          <w:rFonts w:ascii="Arial" w:hAnsi="Arial" w:cs="Arial"/>
          <w:spacing w:val="1"/>
        </w:rPr>
        <w:t xml:space="preserve"> </w:t>
      </w:r>
      <w:r w:rsidRPr="00D91406">
        <w:rPr>
          <w:rFonts w:ascii="Arial" w:hAnsi="Arial" w:cs="Arial"/>
        </w:rPr>
        <w:t>papers,</w:t>
      </w:r>
      <w:r w:rsidRPr="00D91406">
        <w:rPr>
          <w:rFonts w:ascii="Arial" w:hAnsi="Arial" w:cs="Arial"/>
          <w:spacing w:val="1"/>
        </w:rPr>
        <w:t xml:space="preserve"> </w:t>
      </w:r>
      <w:r w:rsidRPr="00D91406">
        <w:rPr>
          <w:rFonts w:ascii="Arial" w:hAnsi="Arial" w:cs="Arial"/>
        </w:rPr>
        <w:t>short</w:t>
      </w:r>
      <w:r w:rsidRPr="00D91406">
        <w:rPr>
          <w:rFonts w:ascii="Arial" w:hAnsi="Arial" w:cs="Arial"/>
          <w:spacing w:val="1"/>
        </w:rPr>
        <w:t xml:space="preserve"> </w:t>
      </w:r>
      <w:r w:rsidR="002700C8" w:rsidRPr="00D91406">
        <w:rPr>
          <w:rFonts w:ascii="Arial" w:hAnsi="Arial" w:cs="Arial"/>
        </w:rPr>
        <w:t>communications</w:t>
      </w:r>
      <w:r w:rsidR="003D0388" w:rsidRPr="00D91406">
        <w:rPr>
          <w:rFonts w:ascii="Arial" w:hAnsi="Arial" w:cs="Arial"/>
        </w:rPr>
        <w:t>,</w:t>
      </w:r>
      <w:r w:rsidRPr="00D91406">
        <w:rPr>
          <w:rFonts w:ascii="Arial" w:hAnsi="Arial" w:cs="Arial"/>
          <w:spacing w:val="1"/>
        </w:rPr>
        <w:t xml:space="preserve"> </w:t>
      </w:r>
      <w:r w:rsidR="002700C8" w:rsidRPr="00D91406">
        <w:rPr>
          <w:rFonts w:ascii="Arial" w:hAnsi="Arial" w:cs="Arial"/>
        </w:rPr>
        <w:t>professional papers</w:t>
      </w:r>
      <w:r w:rsidR="00D752DE" w:rsidRPr="00D91406">
        <w:rPr>
          <w:rFonts w:ascii="Arial" w:hAnsi="Arial" w:cs="Arial"/>
        </w:rPr>
        <w:t>,</w:t>
      </w:r>
      <w:r w:rsidR="003D0388" w:rsidRPr="00D91406">
        <w:rPr>
          <w:rFonts w:ascii="Arial" w:hAnsi="Arial" w:cs="Arial"/>
        </w:rPr>
        <w:t xml:space="preserve"> or review</w:t>
      </w:r>
      <w:r w:rsidR="003D0388" w:rsidRPr="00D91406">
        <w:rPr>
          <w:rFonts w:ascii="Arial" w:hAnsi="Arial" w:cs="Arial"/>
          <w:spacing w:val="1"/>
        </w:rPr>
        <w:t xml:space="preserve"> a</w:t>
      </w:r>
      <w:r w:rsidR="003D0388" w:rsidRPr="00D91406">
        <w:rPr>
          <w:rFonts w:ascii="Arial" w:hAnsi="Arial" w:cs="Arial"/>
        </w:rPr>
        <w:t>rticles</w:t>
      </w:r>
      <w:r w:rsidR="002700C8" w:rsidRPr="00D91406">
        <w:rPr>
          <w:rFonts w:ascii="Arial" w:hAnsi="Arial" w:cs="Arial"/>
        </w:rPr>
        <w:t>)</w:t>
      </w:r>
      <w:r w:rsidR="00D75D07" w:rsidRPr="00D91406">
        <w:rPr>
          <w:rFonts w:ascii="Arial" w:hAnsi="Arial" w:cs="Arial"/>
        </w:rPr>
        <w:t>.</w:t>
      </w:r>
      <w:r w:rsidR="002700C8" w:rsidRPr="00D91406">
        <w:rPr>
          <w:rFonts w:ascii="Arial" w:hAnsi="Arial" w:cs="Arial"/>
        </w:rPr>
        <w:t xml:space="preserve"> </w:t>
      </w:r>
    </w:p>
    <w:p w14:paraId="2E4370E2" w14:textId="466BD82E" w:rsidR="001B2D74" w:rsidRPr="00D91406" w:rsidRDefault="00BD7DE6" w:rsidP="006173C4">
      <w:pPr>
        <w:pStyle w:val="ListParagraph"/>
        <w:numPr>
          <w:ilvl w:val="1"/>
          <w:numId w:val="5"/>
        </w:numPr>
        <w:tabs>
          <w:tab w:val="left" w:pos="833"/>
        </w:tabs>
        <w:ind w:left="833"/>
        <w:jc w:val="both"/>
        <w:rPr>
          <w:rFonts w:ascii="Arial" w:hAnsi="Arial" w:cs="Arial"/>
        </w:rPr>
      </w:pPr>
      <w:r w:rsidRPr="00D91406">
        <w:rPr>
          <w:rFonts w:ascii="Arial" w:hAnsi="Arial" w:cs="Arial"/>
          <w:b/>
        </w:rPr>
        <w:t>Full</w:t>
      </w:r>
      <w:r w:rsidRPr="00D91406">
        <w:rPr>
          <w:rFonts w:ascii="Arial" w:hAnsi="Arial" w:cs="Arial"/>
          <w:b/>
          <w:spacing w:val="-2"/>
        </w:rPr>
        <w:t xml:space="preserve"> </w:t>
      </w:r>
      <w:r w:rsidRPr="00D91406">
        <w:rPr>
          <w:rFonts w:ascii="Arial" w:hAnsi="Arial" w:cs="Arial"/>
          <w:b/>
        </w:rPr>
        <w:t>names</w:t>
      </w:r>
      <w:r w:rsidRPr="00D91406">
        <w:rPr>
          <w:rFonts w:ascii="Arial" w:hAnsi="Arial" w:cs="Arial"/>
          <w:spacing w:val="-1"/>
        </w:rPr>
        <w:t xml:space="preserve"> </w:t>
      </w:r>
      <w:r w:rsidRPr="00D91406">
        <w:rPr>
          <w:rFonts w:ascii="Arial" w:hAnsi="Arial" w:cs="Arial"/>
        </w:rPr>
        <w:t>(including</w:t>
      </w:r>
      <w:r w:rsidRPr="00D91406">
        <w:rPr>
          <w:rFonts w:ascii="Arial" w:hAnsi="Arial" w:cs="Arial"/>
          <w:spacing w:val="-2"/>
        </w:rPr>
        <w:t xml:space="preserve"> </w:t>
      </w:r>
      <w:r w:rsidRPr="00D91406">
        <w:rPr>
          <w:rFonts w:ascii="Arial" w:hAnsi="Arial" w:cs="Arial"/>
        </w:rPr>
        <w:t>the</w:t>
      </w:r>
      <w:r w:rsidRPr="00D91406">
        <w:rPr>
          <w:rFonts w:ascii="Arial" w:hAnsi="Arial" w:cs="Arial"/>
          <w:spacing w:val="-1"/>
        </w:rPr>
        <w:t xml:space="preserve"> </w:t>
      </w:r>
      <w:r w:rsidRPr="00D91406">
        <w:rPr>
          <w:rFonts w:ascii="Arial" w:hAnsi="Arial" w:cs="Arial"/>
        </w:rPr>
        <w:t>first</w:t>
      </w:r>
      <w:r w:rsidRPr="00D91406">
        <w:rPr>
          <w:rFonts w:ascii="Arial" w:hAnsi="Arial" w:cs="Arial"/>
          <w:spacing w:val="-2"/>
        </w:rPr>
        <w:t xml:space="preserve"> </w:t>
      </w:r>
      <w:r w:rsidRPr="00D91406">
        <w:rPr>
          <w:rFonts w:ascii="Arial" w:hAnsi="Arial" w:cs="Arial"/>
        </w:rPr>
        <w:t>name)</w:t>
      </w:r>
      <w:r w:rsidRPr="00D91406">
        <w:rPr>
          <w:rFonts w:ascii="Arial" w:hAnsi="Arial" w:cs="Arial"/>
          <w:spacing w:val="-1"/>
        </w:rPr>
        <w:t xml:space="preserve"> </w:t>
      </w:r>
      <w:r w:rsidR="00D87368" w:rsidRPr="00D91406">
        <w:rPr>
          <w:rFonts w:ascii="Arial" w:hAnsi="Arial" w:cs="Arial"/>
          <w:spacing w:val="-1"/>
        </w:rPr>
        <w:t xml:space="preserve">and </w:t>
      </w:r>
      <w:r w:rsidR="00D87368" w:rsidRPr="00D91406">
        <w:rPr>
          <w:rFonts w:ascii="Arial" w:hAnsi="Arial" w:cs="Arial"/>
          <w:b/>
        </w:rPr>
        <w:t>ORCID of</w:t>
      </w:r>
      <w:r w:rsidR="00D87368" w:rsidRPr="00D91406">
        <w:rPr>
          <w:rFonts w:ascii="Arial" w:hAnsi="Arial" w:cs="Arial"/>
          <w:b/>
          <w:spacing w:val="-2"/>
        </w:rPr>
        <w:t xml:space="preserve"> all</w:t>
      </w:r>
      <w:r w:rsidR="00D87368" w:rsidRPr="00D91406">
        <w:rPr>
          <w:rFonts w:ascii="Arial" w:hAnsi="Arial" w:cs="Arial"/>
          <w:b/>
          <w:spacing w:val="-8"/>
        </w:rPr>
        <w:t xml:space="preserve"> </w:t>
      </w:r>
      <w:r w:rsidR="00D87368" w:rsidRPr="00D91406">
        <w:rPr>
          <w:rFonts w:ascii="Arial" w:hAnsi="Arial" w:cs="Arial"/>
          <w:b/>
        </w:rPr>
        <w:t>authors</w:t>
      </w:r>
      <w:r w:rsidR="00D87368" w:rsidRPr="00D91406">
        <w:rPr>
          <w:rFonts w:ascii="Arial" w:hAnsi="Arial" w:cs="Arial"/>
        </w:rPr>
        <w:t>.</w:t>
      </w:r>
    </w:p>
    <w:p w14:paraId="16556178" w14:textId="7FEEA321" w:rsidR="001B2D74" w:rsidRPr="00D91406" w:rsidRDefault="003D0388" w:rsidP="006173C4">
      <w:pPr>
        <w:pStyle w:val="ListParagraph"/>
        <w:numPr>
          <w:ilvl w:val="1"/>
          <w:numId w:val="5"/>
        </w:numPr>
        <w:tabs>
          <w:tab w:val="left" w:pos="833"/>
        </w:tabs>
        <w:ind w:left="833" w:right="3" w:hanging="360"/>
        <w:jc w:val="both"/>
        <w:rPr>
          <w:rFonts w:ascii="Arial" w:hAnsi="Arial" w:cs="Arial"/>
        </w:rPr>
      </w:pPr>
      <w:r w:rsidRPr="00D91406">
        <w:rPr>
          <w:rFonts w:ascii="Arial" w:hAnsi="Arial" w:cs="Arial"/>
          <w:b/>
        </w:rPr>
        <w:t>Affiliation</w:t>
      </w:r>
      <w:r w:rsidRPr="00D91406">
        <w:rPr>
          <w:rFonts w:ascii="Arial" w:hAnsi="Arial" w:cs="Arial"/>
        </w:rPr>
        <w:t xml:space="preserve"> of all authors </w:t>
      </w:r>
      <w:r w:rsidR="000C7616" w:rsidRPr="00D91406">
        <w:rPr>
          <w:rFonts w:ascii="Arial" w:hAnsi="Arial" w:cs="Arial"/>
        </w:rPr>
        <w:t>(</w:t>
      </w:r>
      <w:r w:rsidRPr="00D91406">
        <w:rPr>
          <w:rFonts w:ascii="Arial" w:hAnsi="Arial" w:cs="Arial"/>
        </w:rPr>
        <w:t>it sho</w:t>
      </w:r>
      <w:r w:rsidR="00BD7DE6" w:rsidRPr="00D91406">
        <w:rPr>
          <w:rFonts w:ascii="Arial" w:hAnsi="Arial" w:cs="Arial"/>
        </w:rPr>
        <w:t>uld be clearly stated by</w:t>
      </w:r>
      <w:r w:rsidR="00BD7DE6" w:rsidRPr="00D91406">
        <w:rPr>
          <w:rFonts w:ascii="Arial" w:hAnsi="Arial" w:cs="Arial"/>
          <w:spacing w:val="1"/>
        </w:rPr>
        <w:t xml:space="preserve"> </w:t>
      </w:r>
      <w:r w:rsidR="00BD7DE6" w:rsidRPr="00D91406">
        <w:rPr>
          <w:rFonts w:ascii="Arial" w:hAnsi="Arial" w:cs="Arial"/>
        </w:rPr>
        <w:t xml:space="preserve">using </w:t>
      </w:r>
      <w:r w:rsidR="00D752DE" w:rsidRPr="00D91406">
        <w:rPr>
          <w:rFonts w:ascii="Arial" w:hAnsi="Arial" w:cs="Arial"/>
        </w:rPr>
        <w:t xml:space="preserve">Arabic </w:t>
      </w:r>
      <w:r w:rsidR="00BD7DE6" w:rsidRPr="00D91406">
        <w:rPr>
          <w:rFonts w:ascii="Arial" w:hAnsi="Arial" w:cs="Arial"/>
        </w:rPr>
        <w:t>superscript numbers</w:t>
      </w:r>
      <w:r w:rsidR="00BD7DE6" w:rsidRPr="00D91406">
        <w:rPr>
          <w:rFonts w:ascii="Arial" w:hAnsi="Arial" w:cs="Arial"/>
          <w:spacing w:val="1"/>
        </w:rPr>
        <w:t xml:space="preserve"> </w:t>
      </w:r>
      <w:r w:rsidRPr="00D91406">
        <w:rPr>
          <w:rFonts w:ascii="Arial" w:hAnsi="Arial" w:cs="Arial"/>
          <w:spacing w:val="1"/>
        </w:rPr>
        <w:t xml:space="preserve">placed </w:t>
      </w:r>
      <w:r w:rsidR="00BD7DE6" w:rsidRPr="00D91406">
        <w:rPr>
          <w:rFonts w:ascii="Arial" w:hAnsi="Arial" w:cs="Arial"/>
        </w:rPr>
        <w:t>after the</w:t>
      </w:r>
      <w:r w:rsidR="00BD7DE6" w:rsidRPr="00D91406">
        <w:rPr>
          <w:rFonts w:ascii="Arial" w:hAnsi="Arial" w:cs="Arial"/>
          <w:spacing w:val="1"/>
        </w:rPr>
        <w:t xml:space="preserve"> </w:t>
      </w:r>
      <w:r w:rsidR="00BD7DE6" w:rsidRPr="00D91406">
        <w:rPr>
          <w:rFonts w:ascii="Arial" w:hAnsi="Arial" w:cs="Arial"/>
        </w:rPr>
        <w:t>author`s</w:t>
      </w:r>
      <w:r w:rsidR="00BD7DE6" w:rsidRPr="00D91406">
        <w:rPr>
          <w:rFonts w:ascii="Arial" w:hAnsi="Arial" w:cs="Arial"/>
          <w:spacing w:val="1"/>
        </w:rPr>
        <w:t xml:space="preserve"> </w:t>
      </w:r>
      <w:r w:rsidR="00BD7DE6" w:rsidRPr="00D91406">
        <w:rPr>
          <w:rFonts w:ascii="Arial" w:hAnsi="Arial" w:cs="Arial"/>
        </w:rPr>
        <w:t xml:space="preserve">name and before </w:t>
      </w:r>
      <w:r w:rsidRPr="00D91406">
        <w:rPr>
          <w:rFonts w:ascii="Arial" w:hAnsi="Arial" w:cs="Arial"/>
          <w:shd w:val="clear" w:color="auto" w:fill="FFFFFF"/>
        </w:rPr>
        <w:t>the appropriate</w:t>
      </w:r>
      <w:r w:rsidR="00BD7DE6" w:rsidRPr="00D91406">
        <w:rPr>
          <w:rFonts w:ascii="Arial" w:hAnsi="Arial" w:cs="Arial"/>
          <w:spacing w:val="1"/>
        </w:rPr>
        <w:t xml:space="preserve"> </w:t>
      </w:r>
      <w:r w:rsidR="00BD7DE6" w:rsidRPr="00D91406">
        <w:rPr>
          <w:rFonts w:ascii="Arial" w:hAnsi="Arial" w:cs="Arial"/>
        </w:rPr>
        <w:t>address</w:t>
      </w:r>
      <w:r w:rsidR="000C7616" w:rsidRPr="00D91406">
        <w:rPr>
          <w:rFonts w:ascii="Arial" w:hAnsi="Arial" w:cs="Arial"/>
        </w:rPr>
        <w:t>)</w:t>
      </w:r>
      <w:r w:rsidR="00D75D07" w:rsidRPr="00D91406">
        <w:rPr>
          <w:rFonts w:ascii="Arial" w:hAnsi="Arial" w:cs="Arial"/>
        </w:rPr>
        <w:t>.</w:t>
      </w:r>
      <w:r w:rsidRPr="00D91406">
        <w:rPr>
          <w:rFonts w:ascii="Arial" w:hAnsi="Arial" w:cs="Arial"/>
        </w:rPr>
        <w:t xml:space="preserve"> </w:t>
      </w:r>
    </w:p>
    <w:p w14:paraId="5B7F126D" w14:textId="637A716C" w:rsidR="000C7616" w:rsidRPr="00D91406" w:rsidRDefault="000C7616" w:rsidP="006173C4">
      <w:pPr>
        <w:pStyle w:val="ListParagraph"/>
        <w:numPr>
          <w:ilvl w:val="1"/>
          <w:numId w:val="5"/>
        </w:numPr>
        <w:tabs>
          <w:tab w:val="left" w:pos="833"/>
        </w:tabs>
        <w:ind w:left="833" w:right="464" w:hanging="360"/>
        <w:jc w:val="both"/>
        <w:rPr>
          <w:rFonts w:ascii="Arial" w:hAnsi="Arial" w:cs="Arial"/>
        </w:rPr>
      </w:pPr>
      <w:r w:rsidRPr="00D91406">
        <w:rPr>
          <w:rFonts w:ascii="Arial" w:hAnsi="Arial" w:cs="Arial"/>
          <w:b/>
          <w:shd w:val="clear" w:color="auto" w:fill="FFFFFF"/>
        </w:rPr>
        <w:t>The corresponding author</w:t>
      </w:r>
      <w:r w:rsidRPr="00D91406">
        <w:rPr>
          <w:rFonts w:ascii="Arial" w:hAnsi="Arial" w:cs="Arial"/>
          <w:shd w:val="clear" w:color="auto" w:fill="FFFFFF"/>
        </w:rPr>
        <w:t xml:space="preserve"> shou</w:t>
      </w:r>
      <w:r w:rsidR="003D0388" w:rsidRPr="00D91406">
        <w:rPr>
          <w:rFonts w:ascii="Arial" w:hAnsi="Arial" w:cs="Arial"/>
          <w:shd w:val="clear" w:color="auto" w:fill="FFFFFF"/>
        </w:rPr>
        <w:t>ld be identified with an asterisk</w:t>
      </w:r>
      <w:r w:rsidRPr="00D91406">
        <w:rPr>
          <w:rFonts w:ascii="Arial" w:hAnsi="Arial" w:cs="Arial"/>
          <w:shd w:val="clear" w:color="auto" w:fill="FFFFFF"/>
        </w:rPr>
        <w:t>.</w:t>
      </w:r>
    </w:p>
    <w:p w14:paraId="6488EC5E" w14:textId="00F5132A" w:rsidR="001B2D74" w:rsidRPr="00D91406" w:rsidRDefault="00BD7DE6" w:rsidP="001E2E3A">
      <w:pPr>
        <w:pStyle w:val="ListParagraph"/>
        <w:numPr>
          <w:ilvl w:val="1"/>
          <w:numId w:val="5"/>
        </w:numPr>
        <w:tabs>
          <w:tab w:val="left" w:pos="833"/>
        </w:tabs>
        <w:spacing w:after="60"/>
        <w:ind w:left="834" w:hanging="363"/>
        <w:jc w:val="both"/>
        <w:rPr>
          <w:rFonts w:ascii="Arial" w:hAnsi="Arial" w:cs="Arial"/>
        </w:rPr>
      </w:pPr>
      <w:r w:rsidRPr="00D91406">
        <w:rPr>
          <w:rFonts w:ascii="Arial" w:hAnsi="Arial" w:cs="Arial"/>
        </w:rPr>
        <w:t>A</w:t>
      </w:r>
      <w:r w:rsidRPr="00D91406">
        <w:rPr>
          <w:rFonts w:ascii="Arial" w:hAnsi="Arial" w:cs="Arial"/>
          <w:spacing w:val="-2"/>
        </w:rPr>
        <w:t xml:space="preserve"> </w:t>
      </w:r>
      <w:r w:rsidRPr="00D91406">
        <w:rPr>
          <w:rFonts w:ascii="Arial" w:hAnsi="Arial" w:cs="Arial"/>
          <w:b/>
        </w:rPr>
        <w:t>footnote</w:t>
      </w:r>
      <w:r w:rsidRPr="00D91406">
        <w:rPr>
          <w:rFonts w:ascii="Arial" w:hAnsi="Arial" w:cs="Arial"/>
          <w:spacing w:val="-1"/>
        </w:rPr>
        <w:t xml:space="preserve"> </w:t>
      </w:r>
      <w:r w:rsidRPr="00D91406">
        <w:rPr>
          <w:rFonts w:ascii="Arial" w:hAnsi="Arial" w:cs="Arial"/>
        </w:rPr>
        <w:t>should</w:t>
      </w:r>
      <w:r w:rsidRPr="00D91406">
        <w:rPr>
          <w:rFonts w:ascii="Arial" w:hAnsi="Arial" w:cs="Arial"/>
          <w:spacing w:val="-2"/>
        </w:rPr>
        <w:t xml:space="preserve"> </w:t>
      </w:r>
      <w:r w:rsidRPr="00D91406">
        <w:rPr>
          <w:rFonts w:ascii="Arial" w:hAnsi="Arial" w:cs="Arial"/>
        </w:rPr>
        <w:t>contain</w:t>
      </w:r>
      <w:r w:rsidRPr="00D91406">
        <w:rPr>
          <w:rFonts w:ascii="Arial" w:hAnsi="Arial" w:cs="Arial"/>
          <w:spacing w:val="-1"/>
        </w:rPr>
        <w:t xml:space="preserve"> </w:t>
      </w:r>
      <w:r w:rsidR="000C7616" w:rsidRPr="00D91406">
        <w:rPr>
          <w:rFonts w:ascii="Arial" w:hAnsi="Arial" w:cs="Arial"/>
          <w:spacing w:val="-1"/>
        </w:rPr>
        <w:t xml:space="preserve">the name, affiliation, </w:t>
      </w:r>
      <w:r w:rsidR="000C7616" w:rsidRPr="00D91406">
        <w:rPr>
          <w:rFonts w:ascii="Arial" w:hAnsi="Arial" w:cs="Arial"/>
        </w:rPr>
        <w:t xml:space="preserve">full postal address, and an email address </w:t>
      </w:r>
      <w:r w:rsidRPr="00D91406">
        <w:rPr>
          <w:rFonts w:ascii="Arial" w:hAnsi="Arial" w:cs="Arial"/>
        </w:rPr>
        <w:t>for</w:t>
      </w:r>
      <w:r w:rsidRPr="00D91406">
        <w:rPr>
          <w:rFonts w:ascii="Arial" w:hAnsi="Arial" w:cs="Arial"/>
          <w:spacing w:val="-2"/>
        </w:rPr>
        <w:t xml:space="preserve"> </w:t>
      </w:r>
      <w:r w:rsidRPr="00D91406">
        <w:rPr>
          <w:rFonts w:ascii="Arial" w:hAnsi="Arial" w:cs="Arial"/>
        </w:rPr>
        <w:t>the</w:t>
      </w:r>
      <w:r w:rsidRPr="00D91406">
        <w:rPr>
          <w:rFonts w:ascii="Arial" w:hAnsi="Arial" w:cs="Arial"/>
          <w:spacing w:val="-2"/>
        </w:rPr>
        <w:t xml:space="preserve"> </w:t>
      </w:r>
      <w:r w:rsidRPr="00D91406">
        <w:rPr>
          <w:rFonts w:ascii="Arial" w:hAnsi="Arial" w:cs="Arial"/>
        </w:rPr>
        <w:t>corresponding</w:t>
      </w:r>
      <w:r w:rsidRPr="00D91406">
        <w:rPr>
          <w:rFonts w:ascii="Arial" w:hAnsi="Arial" w:cs="Arial"/>
          <w:spacing w:val="-14"/>
        </w:rPr>
        <w:t xml:space="preserve"> </w:t>
      </w:r>
      <w:r w:rsidRPr="00D91406">
        <w:rPr>
          <w:rFonts w:ascii="Arial" w:hAnsi="Arial" w:cs="Arial"/>
        </w:rPr>
        <w:t>author</w:t>
      </w:r>
      <w:r w:rsidR="00D75D07" w:rsidRPr="00D91406">
        <w:rPr>
          <w:rFonts w:ascii="Arial" w:hAnsi="Arial" w:cs="Arial"/>
        </w:rPr>
        <w:t>.</w:t>
      </w:r>
    </w:p>
    <w:p w14:paraId="20DE84BE" w14:textId="7C172DFE" w:rsidR="001B2D74" w:rsidRPr="00D91406" w:rsidRDefault="00BD7DE6" w:rsidP="006173C4">
      <w:pPr>
        <w:pStyle w:val="Heading1"/>
        <w:tabs>
          <w:tab w:val="left" w:pos="363"/>
        </w:tabs>
        <w:ind w:left="0"/>
        <w:jc w:val="both"/>
        <w:rPr>
          <w:b w:val="0"/>
        </w:rPr>
      </w:pPr>
      <w:bookmarkStart w:id="7" w:name="2._Abstract"/>
      <w:bookmarkEnd w:id="7"/>
      <w:r w:rsidRPr="00D91406">
        <w:t>Abstract</w:t>
      </w:r>
      <w:r w:rsidR="008B5EE2" w:rsidRPr="00D91406">
        <w:t>:</w:t>
      </w:r>
      <w:r w:rsidR="008B5EE2" w:rsidRPr="00D91406">
        <w:rPr>
          <w:b w:val="0"/>
        </w:rPr>
        <w:t xml:space="preserve"> </w:t>
      </w:r>
      <w:r w:rsidRPr="00D91406">
        <w:rPr>
          <w:b w:val="0"/>
        </w:rPr>
        <w:t xml:space="preserve">The second page should contain </w:t>
      </w:r>
      <w:r w:rsidR="006578B7" w:rsidRPr="00D91406">
        <w:rPr>
          <w:b w:val="0"/>
        </w:rPr>
        <w:t xml:space="preserve">one-paragraph </w:t>
      </w:r>
      <w:r w:rsidRPr="00D91406">
        <w:rPr>
          <w:b w:val="0"/>
        </w:rPr>
        <w:t>Abstract</w:t>
      </w:r>
      <w:r w:rsidR="00B711D6" w:rsidRPr="00D91406">
        <w:rPr>
          <w:b w:val="0"/>
        </w:rPr>
        <w:t xml:space="preserve"> </w:t>
      </w:r>
      <w:r w:rsidR="00D752DE" w:rsidRPr="00D91406">
        <w:rPr>
          <w:b w:val="0"/>
        </w:rPr>
        <w:t xml:space="preserve">of </w:t>
      </w:r>
      <w:r w:rsidR="00B711D6" w:rsidRPr="00D91406">
        <w:rPr>
          <w:b w:val="0"/>
        </w:rPr>
        <w:t xml:space="preserve">up to </w:t>
      </w:r>
      <w:r w:rsidR="00B711D6" w:rsidRPr="00D91406">
        <w:t>250 words</w:t>
      </w:r>
      <w:r w:rsidRPr="00D91406">
        <w:rPr>
          <w:b w:val="0"/>
        </w:rPr>
        <w:t>. It should provide a concise summary of the</w:t>
      </w:r>
      <w:r w:rsidRPr="00D91406">
        <w:rPr>
          <w:b w:val="0"/>
          <w:spacing w:val="1"/>
        </w:rPr>
        <w:t xml:space="preserve"> </w:t>
      </w:r>
      <w:r w:rsidRPr="00D91406">
        <w:rPr>
          <w:b w:val="0"/>
        </w:rPr>
        <w:t>objective,</w:t>
      </w:r>
      <w:r w:rsidRPr="00D91406">
        <w:rPr>
          <w:b w:val="0"/>
          <w:spacing w:val="-1"/>
        </w:rPr>
        <w:t xml:space="preserve"> </w:t>
      </w:r>
      <w:r w:rsidRPr="00D91406">
        <w:rPr>
          <w:b w:val="0"/>
        </w:rPr>
        <w:t>the main results</w:t>
      </w:r>
      <w:r w:rsidR="00F806C8" w:rsidRPr="00D91406">
        <w:rPr>
          <w:b w:val="0"/>
        </w:rPr>
        <w:t>,</w:t>
      </w:r>
      <w:r w:rsidRPr="00D91406">
        <w:rPr>
          <w:b w:val="0"/>
        </w:rPr>
        <w:t xml:space="preserve"> and </w:t>
      </w:r>
      <w:r w:rsidR="00D752DE" w:rsidRPr="00D91406">
        <w:rPr>
          <w:b w:val="0"/>
        </w:rPr>
        <w:t xml:space="preserve">the </w:t>
      </w:r>
      <w:r w:rsidRPr="00D91406">
        <w:rPr>
          <w:b w:val="0"/>
        </w:rPr>
        <w:t>conclusion.</w:t>
      </w:r>
    </w:p>
    <w:p w14:paraId="4B24E98B" w14:textId="204C74B8" w:rsidR="006578B7" w:rsidRPr="00D91406" w:rsidRDefault="006578B7" w:rsidP="001E2E3A">
      <w:pPr>
        <w:pStyle w:val="BodyText"/>
        <w:tabs>
          <w:tab w:val="left" w:pos="8789"/>
        </w:tabs>
        <w:spacing w:after="60"/>
        <w:ind w:right="6"/>
        <w:jc w:val="both"/>
        <w:rPr>
          <w:rFonts w:ascii="Arial" w:hAnsi="Arial" w:cs="Arial"/>
        </w:rPr>
      </w:pPr>
      <w:r w:rsidRPr="00D91406">
        <w:rPr>
          <w:rFonts w:ascii="Arial" w:hAnsi="Arial" w:cs="Arial"/>
        </w:rPr>
        <w:t>Authors from Serbia should also submit an abstract written in Serbian</w:t>
      </w:r>
      <w:r w:rsidR="00D752DE" w:rsidRPr="00D91406">
        <w:rPr>
          <w:rFonts w:ascii="Arial" w:hAnsi="Arial" w:cs="Arial"/>
        </w:rPr>
        <w:t>,</w:t>
      </w:r>
      <w:r w:rsidRPr="00D91406">
        <w:rPr>
          <w:rFonts w:ascii="Arial" w:hAnsi="Arial" w:cs="Arial"/>
        </w:rPr>
        <w:t xml:space="preserve"> including the title, authors, affiliations</w:t>
      </w:r>
      <w:r w:rsidR="00F806C8" w:rsidRPr="00D91406">
        <w:rPr>
          <w:rFonts w:ascii="Arial" w:hAnsi="Arial" w:cs="Arial"/>
        </w:rPr>
        <w:t>,</w:t>
      </w:r>
      <w:r w:rsidRPr="00D91406">
        <w:rPr>
          <w:rFonts w:ascii="Arial" w:hAnsi="Arial" w:cs="Arial"/>
        </w:rPr>
        <w:t xml:space="preserve"> and keywords on the separate page at the end of the paper after References.</w:t>
      </w:r>
    </w:p>
    <w:p w14:paraId="15A969B9" w14:textId="101F3DBE" w:rsidR="00A520CC" w:rsidRPr="00D91406" w:rsidRDefault="00A520CC" w:rsidP="001E2E3A">
      <w:pPr>
        <w:pStyle w:val="Heading1"/>
        <w:tabs>
          <w:tab w:val="left" w:pos="360"/>
        </w:tabs>
        <w:spacing w:after="60"/>
        <w:ind w:left="0"/>
        <w:jc w:val="both"/>
      </w:pPr>
      <w:r w:rsidRPr="00D91406">
        <w:t>Keywords</w:t>
      </w:r>
      <w:r w:rsidR="008B5EE2" w:rsidRPr="00D91406">
        <w:t>:</w:t>
      </w:r>
      <w:r w:rsidR="008B5EE2" w:rsidRPr="00D91406">
        <w:rPr>
          <w:b w:val="0"/>
        </w:rPr>
        <w:t xml:space="preserve"> </w:t>
      </w:r>
      <w:r w:rsidRPr="00D91406">
        <w:rPr>
          <w:b w:val="0"/>
        </w:rPr>
        <w:t xml:space="preserve">Up to </w:t>
      </w:r>
      <w:r w:rsidR="008B5EE2" w:rsidRPr="00D91406">
        <w:t>five</w:t>
      </w:r>
      <w:r w:rsidRPr="00D91406">
        <w:t xml:space="preserve"> keywords</w:t>
      </w:r>
      <w:r w:rsidRPr="00D91406">
        <w:rPr>
          <w:b w:val="0"/>
        </w:rPr>
        <w:t xml:space="preserve"> should be provided </w:t>
      </w:r>
      <w:r w:rsidR="00A02F1C" w:rsidRPr="00D91406">
        <w:rPr>
          <w:b w:val="0"/>
        </w:rPr>
        <w:t>after</w:t>
      </w:r>
      <w:r w:rsidRPr="00D91406">
        <w:rPr>
          <w:b w:val="0"/>
        </w:rPr>
        <w:t xml:space="preserve"> the Abstracts, avoiding general and</w:t>
      </w:r>
      <w:r w:rsidRPr="00D91406">
        <w:rPr>
          <w:b w:val="0"/>
          <w:spacing w:val="1"/>
        </w:rPr>
        <w:t xml:space="preserve"> </w:t>
      </w:r>
      <w:r w:rsidRPr="00D91406">
        <w:rPr>
          <w:b w:val="0"/>
        </w:rPr>
        <w:t>plural terms and multiple concepts (</w:t>
      </w:r>
      <w:proofErr w:type="spellStart"/>
      <w:r w:rsidRPr="00D91406">
        <w:rPr>
          <w:b w:val="0"/>
        </w:rPr>
        <w:t>e.g</w:t>
      </w:r>
      <w:proofErr w:type="spellEnd"/>
      <w:r w:rsidRPr="00D91406">
        <w:rPr>
          <w:b w:val="0"/>
        </w:rPr>
        <w:t xml:space="preserve"> "and"</w:t>
      </w:r>
      <w:r w:rsidR="008A33BF" w:rsidRPr="00D91406">
        <w:rPr>
          <w:b w:val="0"/>
        </w:rPr>
        <w:t>,</w:t>
      </w:r>
      <w:r w:rsidRPr="00D91406">
        <w:rPr>
          <w:b w:val="0"/>
        </w:rPr>
        <w:t xml:space="preserve"> "of"). Only abbreviations firmly established in the</w:t>
      </w:r>
      <w:r w:rsidRPr="00D91406">
        <w:rPr>
          <w:b w:val="0"/>
          <w:spacing w:val="1"/>
        </w:rPr>
        <w:t xml:space="preserve"> </w:t>
      </w:r>
      <w:r w:rsidRPr="00D91406">
        <w:rPr>
          <w:b w:val="0"/>
        </w:rPr>
        <w:t>field</w:t>
      </w:r>
      <w:r w:rsidRPr="00D91406">
        <w:rPr>
          <w:b w:val="0"/>
          <w:spacing w:val="-1"/>
        </w:rPr>
        <w:t xml:space="preserve"> </w:t>
      </w:r>
      <w:r w:rsidRPr="00D91406">
        <w:rPr>
          <w:b w:val="0"/>
        </w:rPr>
        <w:t>may</w:t>
      </w:r>
      <w:r w:rsidRPr="00D91406">
        <w:rPr>
          <w:b w:val="0"/>
          <w:spacing w:val="-1"/>
        </w:rPr>
        <w:t xml:space="preserve"> </w:t>
      </w:r>
      <w:r w:rsidRPr="00D91406">
        <w:rPr>
          <w:b w:val="0"/>
        </w:rPr>
        <w:t>be eligible</w:t>
      </w:r>
      <w:r w:rsidRPr="00D91406">
        <w:t>.</w:t>
      </w:r>
    </w:p>
    <w:p w14:paraId="012B7D6C" w14:textId="49037986" w:rsidR="001D389D" w:rsidRPr="00D91406" w:rsidRDefault="00BD7DE6" w:rsidP="001E2E3A">
      <w:pPr>
        <w:pStyle w:val="Heading1"/>
        <w:tabs>
          <w:tab w:val="left" w:pos="360"/>
        </w:tabs>
        <w:spacing w:after="60"/>
        <w:ind w:left="0"/>
        <w:jc w:val="both"/>
      </w:pPr>
      <w:bookmarkStart w:id="8" w:name="3._Introduction"/>
      <w:bookmarkEnd w:id="8"/>
      <w:r w:rsidRPr="00D91406">
        <w:t>Introduction</w:t>
      </w:r>
      <w:r w:rsidR="008B5EE2" w:rsidRPr="00D91406">
        <w:t>:</w:t>
      </w:r>
      <w:r w:rsidR="008B5EE2" w:rsidRPr="00D91406">
        <w:rPr>
          <w:b w:val="0"/>
        </w:rPr>
        <w:t xml:space="preserve"> </w:t>
      </w:r>
      <w:r w:rsidRPr="00D91406">
        <w:rPr>
          <w:b w:val="0"/>
        </w:rPr>
        <w:t>This</w:t>
      </w:r>
      <w:r w:rsidRPr="00D91406">
        <w:rPr>
          <w:b w:val="0"/>
          <w:spacing w:val="1"/>
        </w:rPr>
        <w:t xml:space="preserve"> </w:t>
      </w:r>
      <w:r w:rsidRPr="00D91406">
        <w:rPr>
          <w:b w:val="0"/>
        </w:rPr>
        <w:t>section</w:t>
      </w:r>
      <w:r w:rsidRPr="00D91406">
        <w:rPr>
          <w:b w:val="0"/>
          <w:spacing w:val="1"/>
        </w:rPr>
        <w:t xml:space="preserve"> </w:t>
      </w:r>
      <w:r w:rsidRPr="00D91406">
        <w:rPr>
          <w:b w:val="0"/>
        </w:rPr>
        <w:t>should</w:t>
      </w:r>
      <w:r w:rsidRPr="00D91406">
        <w:rPr>
          <w:b w:val="0"/>
          <w:spacing w:val="1"/>
        </w:rPr>
        <w:t xml:space="preserve"> </w:t>
      </w:r>
      <w:r w:rsidRPr="00D91406">
        <w:rPr>
          <w:b w:val="0"/>
        </w:rPr>
        <w:t>contain</w:t>
      </w:r>
      <w:r w:rsidRPr="00D91406">
        <w:rPr>
          <w:b w:val="0"/>
          <w:spacing w:val="1"/>
        </w:rPr>
        <w:t xml:space="preserve"> </w:t>
      </w:r>
      <w:r w:rsidR="001D389D" w:rsidRPr="00D91406">
        <w:rPr>
          <w:b w:val="0"/>
          <w:spacing w:val="1"/>
        </w:rPr>
        <w:t xml:space="preserve">a concise description of background information and related studies directly connected to the paper </w:t>
      </w:r>
      <w:r w:rsidRPr="00D91406">
        <w:rPr>
          <w:b w:val="0"/>
        </w:rPr>
        <w:t>with</w:t>
      </w:r>
      <w:r w:rsidRPr="00D91406">
        <w:rPr>
          <w:b w:val="0"/>
          <w:spacing w:val="1"/>
        </w:rPr>
        <w:t xml:space="preserve"> </w:t>
      </w:r>
      <w:r w:rsidR="001D389D" w:rsidRPr="00D91406">
        <w:rPr>
          <w:b w:val="0"/>
          <w:shd w:val="clear" w:color="auto" w:fill="FFFFFF"/>
        </w:rPr>
        <w:t>appropriate</w:t>
      </w:r>
      <w:r w:rsidRPr="00D91406">
        <w:rPr>
          <w:b w:val="0"/>
          <w:spacing w:val="1"/>
        </w:rPr>
        <w:t xml:space="preserve"> </w:t>
      </w:r>
      <w:r w:rsidRPr="00D91406">
        <w:rPr>
          <w:b w:val="0"/>
        </w:rPr>
        <w:t>references,</w:t>
      </w:r>
      <w:r w:rsidRPr="00D91406">
        <w:rPr>
          <w:b w:val="0"/>
          <w:spacing w:val="1"/>
        </w:rPr>
        <w:t xml:space="preserve"> </w:t>
      </w:r>
      <w:r w:rsidRPr="00D91406">
        <w:rPr>
          <w:b w:val="0"/>
        </w:rPr>
        <w:t>the</w:t>
      </w:r>
      <w:r w:rsidRPr="00D91406">
        <w:rPr>
          <w:b w:val="0"/>
          <w:spacing w:val="61"/>
        </w:rPr>
        <w:t xml:space="preserve"> </w:t>
      </w:r>
      <w:r w:rsidRPr="00D91406">
        <w:rPr>
          <w:b w:val="0"/>
        </w:rPr>
        <w:t>problem</w:t>
      </w:r>
      <w:r w:rsidRPr="00D91406">
        <w:rPr>
          <w:b w:val="0"/>
          <w:spacing w:val="1"/>
        </w:rPr>
        <w:t xml:space="preserve"> </w:t>
      </w:r>
      <w:r w:rsidRPr="00D91406">
        <w:rPr>
          <w:b w:val="0"/>
        </w:rPr>
        <w:t>investigated</w:t>
      </w:r>
      <w:r w:rsidRPr="00D91406">
        <w:rPr>
          <w:b w:val="0"/>
          <w:spacing w:val="-2"/>
        </w:rPr>
        <w:t xml:space="preserve"> </w:t>
      </w:r>
      <w:r w:rsidRPr="00D91406">
        <w:rPr>
          <w:b w:val="0"/>
        </w:rPr>
        <w:t xml:space="preserve">and the </w:t>
      </w:r>
      <w:r w:rsidR="00D752DE" w:rsidRPr="00D91406">
        <w:t xml:space="preserve">work’s </w:t>
      </w:r>
      <w:r w:rsidRPr="00D91406">
        <w:t>aim</w:t>
      </w:r>
      <w:r w:rsidRPr="00D91406">
        <w:rPr>
          <w:b w:val="0"/>
        </w:rPr>
        <w:t>.</w:t>
      </w:r>
      <w:r w:rsidR="001D389D" w:rsidRPr="00D91406">
        <w:rPr>
          <w:b w:val="0"/>
          <w:shd w:val="clear" w:color="auto" w:fill="FFFFFF"/>
        </w:rPr>
        <w:t xml:space="preserve"> A detailed literature survey or a summary of the results should be avoided.</w:t>
      </w:r>
      <w:bookmarkStart w:id="9" w:name="4._Experimental"/>
      <w:bookmarkEnd w:id="9"/>
    </w:p>
    <w:p w14:paraId="372230D7" w14:textId="25FC70F9" w:rsidR="001B2D74" w:rsidRPr="00D91406" w:rsidRDefault="001D389D" w:rsidP="001E2E3A">
      <w:pPr>
        <w:pStyle w:val="Heading1"/>
        <w:tabs>
          <w:tab w:val="left" w:pos="360"/>
        </w:tabs>
        <w:spacing w:after="60"/>
        <w:ind w:left="0"/>
        <w:jc w:val="both"/>
        <w:rPr>
          <w:b w:val="0"/>
        </w:rPr>
      </w:pPr>
      <w:r w:rsidRPr="00D91406">
        <w:t>Material and Methods</w:t>
      </w:r>
      <w:r w:rsidR="008B5EE2" w:rsidRPr="00D91406">
        <w:t>:</w:t>
      </w:r>
      <w:r w:rsidR="008B5EE2" w:rsidRPr="00D91406">
        <w:rPr>
          <w:b w:val="0"/>
        </w:rPr>
        <w:t xml:space="preserve"> </w:t>
      </w:r>
      <w:r w:rsidR="00A96FE8" w:rsidRPr="00D91406">
        <w:rPr>
          <w:b w:val="0"/>
        </w:rPr>
        <w:t>Th</w:t>
      </w:r>
      <w:r w:rsidR="008929A1" w:rsidRPr="00D91406">
        <w:rPr>
          <w:b w:val="0"/>
        </w:rPr>
        <w:t xml:space="preserve">is </w:t>
      </w:r>
      <w:r w:rsidR="00A96FE8" w:rsidRPr="00D91406">
        <w:rPr>
          <w:b w:val="0"/>
        </w:rPr>
        <w:t>section should provide a concise description</w:t>
      </w:r>
      <w:r w:rsidR="00D752DE" w:rsidRPr="00D91406">
        <w:rPr>
          <w:b w:val="0"/>
        </w:rPr>
        <w:t xml:space="preserve"> of </w:t>
      </w:r>
      <w:r w:rsidR="00A96FE8" w:rsidRPr="00D91406">
        <w:rPr>
          <w:b w:val="0"/>
        </w:rPr>
        <w:t xml:space="preserve">the purity and source </w:t>
      </w:r>
      <w:r w:rsidR="00A96FE8" w:rsidRPr="00D91406">
        <w:rPr>
          <w:b w:val="0"/>
        </w:rPr>
        <w:lastRenderedPageBreak/>
        <w:t xml:space="preserve">of all employed </w:t>
      </w:r>
      <w:r w:rsidR="00A96FE8" w:rsidRPr="00D91406">
        <w:t>materials</w:t>
      </w:r>
      <w:r w:rsidR="00A96FE8" w:rsidRPr="00D91406">
        <w:rPr>
          <w:b w:val="0"/>
        </w:rPr>
        <w:t xml:space="preserve">, as well as details of the </w:t>
      </w:r>
      <w:r w:rsidR="00A96FE8" w:rsidRPr="00D91406">
        <w:t>instruments used with producers and countries of origin</w:t>
      </w:r>
      <w:r w:rsidR="00A96FE8" w:rsidRPr="00D91406">
        <w:rPr>
          <w:b w:val="0"/>
        </w:rPr>
        <w:t xml:space="preserve">. The employed methods </w:t>
      </w:r>
      <w:r w:rsidR="00D752DE" w:rsidRPr="00D91406">
        <w:rPr>
          <w:b w:val="0"/>
        </w:rPr>
        <w:t>should be described s</w:t>
      </w:r>
      <w:r w:rsidR="00A96FE8" w:rsidRPr="00D91406">
        <w:rPr>
          <w:b w:val="0"/>
        </w:rPr>
        <w:t>ufficient</w:t>
      </w:r>
      <w:r w:rsidR="00D752DE" w:rsidRPr="00D91406">
        <w:rPr>
          <w:b w:val="0"/>
        </w:rPr>
        <w:t>ly</w:t>
      </w:r>
      <w:r w:rsidR="00A96FE8" w:rsidRPr="00D91406">
        <w:rPr>
          <w:b w:val="0"/>
        </w:rPr>
        <w:t xml:space="preserve"> detail to enable experienced persons to repeat them. Also, t</w:t>
      </w:r>
      <w:r w:rsidR="00BD7DE6" w:rsidRPr="00D91406">
        <w:rPr>
          <w:b w:val="0"/>
        </w:rPr>
        <w:t>his section should include procedures and equipment</w:t>
      </w:r>
      <w:r w:rsidR="00BD7DE6" w:rsidRPr="00D91406">
        <w:rPr>
          <w:b w:val="0"/>
          <w:spacing w:val="1"/>
        </w:rPr>
        <w:t xml:space="preserve"> </w:t>
      </w:r>
      <w:r w:rsidR="00BD7DE6" w:rsidRPr="00D91406">
        <w:rPr>
          <w:b w:val="0"/>
        </w:rPr>
        <w:t>used. New techniques should be described in detail</w:t>
      </w:r>
      <w:r w:rsidR="00D752DE" w:rsidRPr="00D91406">
        <w:rPr>
          <w:b w:val="0"/>
        </w:rPr>
        <w:t>,</w:t>
      </w:r>
      <w:r w:rsidR="00BD7DE6" w:rsidRPr="00D91406">
        <w:rPr>
          <w:b w:val="0"/>
        </w:rPr>
        <w:t xml:space="preserve"> while already known methods must have</w:t>
      </w:r>
      <w:r w:rsidR="00BD7DE6" w:rsidRPr="00D91406">
        <w:rPr>
          <w:b w:val="0"/>
          <w:spacing w:val="1"/>
        </w:rPr>
        <w:t xml:space="preserve"> </w:t>
      </w:r>
      <w:r w:rsidR="00BD7DE6" w:rsidRPr="00D91406">
        <w:rPr>
          <w:b w:val="0"/>
        </w:rPr>
        <w:t>adequate</w:t>
      </w:r>
      <w:r w:rsidR="00BD7DE6" w:rsidRPr="00D91406">
        <w:rPr>
          <w:b w:val="0"/>
          <w:spacing w:val="-2"/>
        </w:rPr>
        <w:t xml:space="preserve"> </w:t>
      </w:r>
      <w:r w:rsidR="00BD7DE6" w:rsidRPr="00D91406">
        <w:rPr>
          <w:b w:val="0"/>
        </w:rPr>
        <w:t>references.</w:t>
      </w:r>
    </w:p>
    <w:p w14:paraId="1508B03A" w14:textId="30B5B613" w:rsidR="00A02F1C" w:rsidRPr="00D91406" w:rsidRDefault="00BD7DE6" w:rsidP="001E2E3A">
      <w:pPr>
        <w:pStyle w:val="Heading1"/>
        <w:tabs>
          <w:tab w:val="left" w:pos="360"/>
        </w:tabs>
        <w:spacing w:after="60"/>
        <w:ind w:left="0"/>
        <w:jc w:val="both"/>
        <w:rPr>
          <w:rFonts w:eastAsia="Times New Roman"/>
          <w:b w:val="0"/>
          <w:lang w:eastAsia="sr-Latn-RS"/>
        </w:rPr>
      </w:pPr>
      <w:bookmarkStart w:id="10" w:name="5._Results_and_Discussion"/>
      <w:bookmarkEnd w:id="10"/>
      <w:r w:rsidRPr="00D91406">
        <w:t>Results</w:t>
      </w:r>
      <w:r w:rsidRPr="00D91406">
        <w:rPr>
          <w:spacing w:val="-4"/>
        </w:rPr>
        <w:t xml:space="preserve"> </w:t>
      </w:r>
      <w:r w:rsidRPr="00D91406">
        <w:t>and</w:t>
      </w:r>
      <w:r w:rsidRPr="00D91406">
        <w:rPr>
          <w:spacing w:val="-6"/>
        </w:rPr>
        <w:t xml:space="preserve"> </w:t>
      </w:r>
      <w:r w:rsidRPr="00D91406">
        <w:t>Discussion</w:t>
      </w:r>
      <w:r w:rsidR="008B5EE2" w:rsidRPr="00D91406">
        <w:t>:</w:t>
      </w:r>
      <w:r w:rsidR="008B5EE2" w:rsidRPr="00D91406">
        <w:rPr>
          <w:b w:val="0"/>
        </w:rPr>
        <w:t xml:space="preserve"> </w:t>
      </w:r>
      <w:r w:rsidRPr="00D91406">
        <w:rPr>
          <w:b w:val="0"/>
        </w:rPr>
        <w:t xml:space="preserve">Results and Discussion should be written as one combined section </w:t>
      </w:r>
      <w:r w:rsidR="00D752DE" w:rsidRPr="00D91406">
        <w:rPr>
          <w:b w:val="0"/>
        </w:rPr>
        <w:t xml:space="preserve">to </w:t>
      </w:r>
      <w:r w:rsidRPr="00D91406">
        <w:rPr>
          <w:b w:val="0"/>
        </w:rPr>
        <w:t>simplify the</w:t>
      </w:r>
      <w:r w:rsidRPr="00D91406">
        <w:rPr>
          <w:b w:val="0"/>
          <w:spacing w:val="1"/>
        </w:rPr>
        <w:t xml:space="preserve"> </w:t>
      </w:r>
      <w:r w:rsidRPr="00D91406">
        <w:rPr>
          <w:b w:val="0"/>
        </w:rPr>
        <w:t>presentation</w:t>
      </w:r>
      <w:r w:rsidR="00A02F1C" w:rsidRPr="00D91406">
        <w:rPr>
          <w:b w:val="0"/>
        </w:rPr>
        <w:t xml:space="preserve"> or </w:t>
      </w:r>
      <w:r w:rsidR="00D752DE" w:rsidRPr="00D91406">
        <w:rPr>
          <w:b w:val="0"/>
        </w:rPr>
        <w:t xml:space="preserve">be </w:t>
      </w:r>
      <w:r w:rsidR="00A02F1C" w:rsidRPr="00D91406">
        <w:rPr>
          <w:b w:val="0"/>
        </w:rPr>
        <w:t>kept separate</w:t>
      </w:r>
      <w:r w:rsidRPr="00D91406">
        <w:rPr>
          <w:b w:val="0"/>
        </w:rPr>
        <w:t>. Results should be concisely</w:t>
      </w:r>
      <w:r w:rsidR="00A02F1C" w:rsidRPr="00D91406">
        <w:rPr>
          <w:b w:val="0"/>
        </w:rPr>
        <w:t xml:space="preserve"> </w:t>
      </w:r>
      <w:r w:rsidR="00A02F1C" w:rsidRPr="00D91406">
        <w:t>presented</w:t>
      </w:r>
      <w:r w:rsidR="00A02F1C" w:rsidRPr="00D91406">
        <w:rPr>
          <w:rFonts w:eastAsia="Times New Roman"/>
          <w:lang w:eastAsia="sr-Latn-RS"/>
        </w:rPr>
        <w:t xml:space="preserve"> with tables or illustrations</w:t>
      </w:r>
      <w:r w:rsidR="00A02F1C" w:rsidRPr="00D91406">
        <w:rPr>
          <w:rFonts w:eastAsia="Times New Roman"/>
          <w:b w:val="0"/>
          <w:lang w:eastAsia="sr-Latn-RS"/>
        </w:rPr>
        <w:t xml:space="preserve"> for clarity. </w:t>
      </w:r>
      <w:r w:rsidRPr="00D91406">
        <w:rPr>
          <w:b w:val="0"/>
        </w:rPr>
        <w:t>Discussion should not be merely the</w:t>
      </w:r>
      <w:r w:rsidRPr="00D91406">
        <w:rPr>
          <w:b w:val="0"/>
          <w:spacing w:val="1"/>
        </w:rPr>
        <w:t xml:space="preserve"> </w:t>
      </w:r>
      <w:r w:rsidRPr="00D91406">
        <w:rPr>
          <w:b w:val="0"/>
        </w:rPr>
        <w:t>repetition</w:t>
      </w:r>
      <w:r w:rsidRPr="00D91406">
        <w:rPr>
          <w:b w:val="0"/>
          <w:spacing w:val="17"/>
        </w:rPr>
        <w:t xml:space="preserve"> </w:t>
      </w:r>
      <w:r w:rsidRPr="00D91406">
        <w:rPr>
          <w:b w:val="0"/>
        </w:rPr>
        <w:t>of</w:t>
      </w:r>
      <w:r w:rsidRPr="00D91406">
        <w:rPr>
          <w:b w:val="0"/>
          <w:spacing w:val="16"/>
        </w:rPr>
        <w:t xml:space="preserve"> </w:t>
      </w:r>
      <w:r w:rsidRPr="00D91406">
        <w:rPr>
          <w:b w:val="0"/>
        </w:rPr>
        <w:t>the</w:t>
      </w:r>
      <w:r w:rsidRPr="00D91406">
        <w:rPr>
          <w:b w:val="0"/>
          <w:spacing w:val="18"/>
        </w:rPr>
        <w:t xml:space="preserve"> </w:t>
      </w:r>
      <w:r w:rsidRPr="00D91406">
        <w:rPr>
          <w:b w:val="0"/>
        </w:rPr>
        <w:t>obtained</w:t>
      </w:r>
      <w:r w:rsidRPr="00D91406">
        <w:rPr>
          <w:b w:val="0"/>
          <w:spacing w:val="17"/>
        </w:rPr>
        <w:t xml:space="preserve"> </w:t>
      </w:r>
      <w:r w:rsidRPr="00D91406">
        <w:rPr>
          <w:b w:val="0"/>
        </w:rPr>
        <w:t>results</w:t>
      </w:r>
      <w:r w:rsidRPr="00D91406">
        <w:rPr>
          <w:b w:val="0"/>
          <w:spacing w:val="17"/>
        </w:rPr>
        <w:t xml:space="preserve"> </w:t>
      </w:r>
      <w:r w:rsidRPr="00D91406">
        <w:rPr>
          <w:b w:val="0"/>
        </w:rPr>
        <w:t>and</w:t>
      </w:r>
      <w:r w:rsidRPr="00D91406">
        <w:rPr>
          <w:b w:val="0"/>
          <w:spacing w:val="18"/>
        </w:rPr>
        <w:t xml:space="preserve"> </w:t>
      </w:r>
      <w:r w:rsidRPr="00D91406">
        <w:rPr>
          <w:b w:val="0"/>
        </w:rPr>
        <w:t>should</w:t>
      </w:r>
      <w:r w:rsidRPr="00D91406">
        <w:rPr>
          <w:b w:val="0"/>
          <w:spacing w:val="17"/>
        </w:rPr>
        <w:t xml:space="preserve"> </w:t>
      </w:r>
      <w:r w:rsidRPr="00D91406">
        <w:rPr>
          <w:b w:val="0"/>
        </w:rPr>
        <w:t>provide</w:t>
      </w:r>
      <w:r w:rsidRPr="00D91406">
        <w:rPr>
          <w:b w:val="0"/>
          <w:spacing w:val="17"/>
        </w:rPr>
        <w:t xml:space="preserve"> </w:t>
      </w:r>
      <w:r w:rsidRPr="00D91406">
        <w:rPr>
          <w:b w:val="0"/>
        </w:rPr>
        <w:t>authors'</w:t>
      </w:r>
      <w:r w:rsidRPr="00D91406">
        <w:rPr>
          <w:b w:val="0"/>
          <w:spacing w:val="18"/>
        </w:rPr>
        <w:t xml:space="preserve"> </w:t>
      </w:r>
      <w:r w:rsidRPr="00D91406">
        <w:rPr>
          <w:b w:val="0"/>
        </w:rPr>
        <w:t>interpretation</w:t>
      </w:r>
      <w:r w:rsidRPr="00D91406">
        <w:rPr>
          <w:b w:val="0"/>
          <w:spacing w:val="17"/>
        </w:rPr>
        <w:t xml:space="preserve"> </w:t>
      </w:r>
      <w:r w:rsidRPr="00D91406">
        <w:rPr>
          <w:b w:val="0"/>
        </w:rPr>
        <w:t>of</w:t>
      </w:r>
      <w:r w:rsidRPr="00D91406">
        <w:rPr>
          <w:b w:val="0"/>
          <w:spacing w:val="18"/>
        </w:rPr>
        <w:t xml:space="preserve"> </w:t>
      </w:r>
      <w:r w:rsidRPr="00D91406">
        <w:rPr>
          <w:b w:val="0"/>
        </w:rPr>
        <w:t>the</w:t>
      </w:r>
      <w:r w:rsidRPr="00D91406">
        <w:rPr>
          <w:b w:val="0"/>
          <w:spacing w:val="17"/>
        </w:rPr>
        <w:t xml:space="preserve"> </w:t>
      </w:r>
      <w:r w:rsidR="00825A53" w:rsidRPr="00D91406">
        <w:rPr>
          <w:b w:val="0"/>
        </w:rPr>
        <w:t xml:space="preserve">significance of </w:t>
      </w:r>
      <w:r w:rsidRPr="00D91406">
        <w:rPr>
          <w:b w:val="0"/>
        </w:rPr>
        <w:t>the obtained</w:t>
      </w:r>
      <w:r w:rsidRPr="00D91406">
        <w:rPr>
          <w:b w:val="0"/>
          <w:spacing w:val="1"/>
        </w:rPr>
        <w:t xml:space="preserve"> </w:t>
      </w:r>
      <w:r w:rsidRPr="00D91406">
        <w:rPr>
          <w:b w:val="0"/>
        </w:rPr>
        <w:t>results</w:t>
      </w:r>
      <w:r w:rsidR="007127EE" w:rsidRPr="00D91406">
        <w:rPr>
          <w:b w:val="0"/>
        </w:rPr>
        <w:t xml:space="preserve"> </w:t>
      </w:r>
      <w:r w:rsidR="00A02F1C" w:rsidRPr="00D91406">
        <w:rPr>
          <w:rFonts w:eastAsia="Times New Roman"/>
          <w:b w:val="0"/>
          <w:lang w:eastAsia="sr-Latn-RS"/>
        </w:rPr>
        <w:t xml:space="preserve">without repetition of the material in the Introduction. </w:t>
      </w:r>
    </w:p>
    <w:p w14:paraId="20819375" w14:textId="4A0A5D2D" w:rsidR="001B2D74" w:rsidRPr="00D91406" w:rsidRDefault="00BD7DE6" w:rsidP="001E2E3A">
      <w:pPr>
        <w:pStyle w:val="Heading1"/>
        <w:tabs>
          <w:tab w:val="left" w:pos="396"/>
        </w:tabs>
        <w:spacing w:after="60"/>
        <w:ind w:left="0"/>
        <w:jc w:val="both"/>
        <w:rPr>
          <w:rFonts w:eastAsia="Times New Roman"/>
          <w:b w:val="0"/>
          <w:lang w:eastAsia="sr-Latn-RS"/>
        </w:rPr>
      </w:pPr>
      <w:bookmarkStart w:id="11" w:name="6._Conclusion"/>
      <w:bookmarkEnd w:id="11"/>
      <w:r w:rsidRPr="00D91406">
        <w:t>Conclusion</w:t>
      </w:r>
      <w:r w:rsidR="008B5EE2" w:rsidRPr="00D91406">
        <w:t>:</w:t>
      </w:r>
      <w:r w:rsidR="008B5EE2" w:rsidRPr="00D91406">
        <w:rPr>
          <w:b w:val="0"/>
        </w:rPr>
        <w:t xml:space="preserve"> </w:t>
      </w:r>
      <w:r w:rsidRPr="00D91406">
        <w:rPr>
          <w:b w:val="0"/>
        </w:rPr>
        <w:t>This</w:t>
      </w:r>
      <w:r w:rsidRPr="00D91406">
        <w:rPr>
          <w:b w:val="0"/>
          <w:spacing w:val="45"/>
        </w:rPr>
        <w:t xml:space="preserve"> </w:t>
      </w:r>
      <w:r w:rsidRPr="00D91406">
        <w:rPr>
          <w:b w:val="0"/>
        </w:rPr>
        <w:t>section</w:t>
      </w:r>
      <w:r w:rsidRPr="00D91406">
        <w:rPr>
          <w:b w:val="0"/>
          <w:spacing w:val="44"/>
        </w:rPr>
        <w:t xml:space="preserve"> </w:t>
      </w:r>
      <w:r w:rsidRPr="00D91406">
        <w:rPr>
          <w:b w:val="0"/>
        </w:rPr>
        <w:t>must</w:t>
      </w:r>
      <w:r w:rsidRPr="00D91406">
        <w:rPr>
          <w:b w:val="0"/>
          <w:spacing w:val="46"/>
        </w:rPr>
        <w:t xml:space="preserve"> </w:t>
      </w:r>
      <w:r w:rsidRPr="00D91406">
        <w:rPr>
          <w:b w:val="0"/>
        </w:rPr>
        <w:t>not</w:t>
      </w:r>
      <w:r w:rsidRPr="00D91406">
        <w:rPr>
          <w:b w:val="0"/>
          <w:spacing w:val="45"/>
        </w:rPr>
        <w:t xml:space="preserve"> </w:t>
      </w:r>
      <w:r w:rsidRPr="00D91406">
        <w:rPr>
          <w:b w:val="0"/>
        </w:rPr>
        <w:t>be</w:t>
      </w:r>
      <w:r w:rsidRPr="00D91406">
        <w:rPr>
          <w:b w:val="0"/>
          <w:spacing w:val="45"/>
        </w:rPr>
        <w:t xml:space="preserve"> </w:t>
      </w:r>
      <w:r w:rsidRPr="00D91406">
        <w:rPr>
          <w:b w:val="0"/>
        </w:rPr>
        <w:t>merely</w:t>
      </w:r>
      <w:r w:rsidRPr="00D91406">
        <w:rPr>
          <w:b w:val="0"/>
          <w:spacing w:val="45"/>
        </w:rPr>
        <w:t xml:space="preserve"> </w:t>
      </w:r>
      <w:r w:rsidRPr="00D91406">
        <w:rPr>
          <w:b w:val="0"/>
        </w:rPr>
        <w:t>the</w:t>
      </w:r>
      <w:r w:rsidRPr="00D91406">
        <w:rPr>
          <w:b w:val="0"/>
          <w:spacing w:val="45"/>
        </w:rPr>
        <w:t xml:space="preserve"> </w:t>
      </w:r>
      <w:r w:rsidRPr="00D91406">
        <w:rPr>
          <w:b w:val="0"/>
        </w:rPr>
        <w:t>repetition</w:t>
      </w:r>
      <w:r w:rsidRPr="00D91406">
        <w:rPr>
          <w:b w:val="0"/>
          <w:spacing w:val="47"/>
        </w:rPr>
        <w:t xml:space="preserve"> </w:t>
      </w:r>
      <w:r w:rsidRPr="00D91406">
        <w:rPr>
          <w:b w:val="0"/>
        </w:rPr>
        <w:t>of</w:t>
      </w:r>
      <w:r w:rsidRPr="00D91406">
        <w:rPr>
          <w:b w:val="0"/>
          <w:spacing w:val="44"/>
        </w:rPr>
        <w:t xml:space="preserve"> </w:t>
      </w:r>
      <w:r w:rsidRPr="00D91406">
        <w:rPr>
          <w:b w:val="0"/>
        </w:rPr>
        <w:t>the</w:t>
      </w:r>
      <w:r w:rsidRPr="00D91406">
        <w:rPr>
          <w:b w:val="0"/>
          <w:spacing w:val="46"/>
        </w:rPr>
        <w:t xml:space="preserve"> </w:t>
      </w:r>
      <w:r w:rsidRPr="00D91406">
        <w:rPr>
          <w:b w:val="0"/>
        </w:rPr>
        <w:t>content</w:t>
      </w:r>
      <w:r w:rsidRPr="00D91406">
        <w:rPr>
          <w:b w:val="0"/>
          <w:spacing w:val="45"/>
        </w:rPr>
        <w:t xml:space="preserve"> </w:t>
      </w:r>
      <w:r w:rsidRPr="00D91406">
        <w:rPr>
          <w:b w:val="0"/>
        </w:rPr>
        <w:t>of</w:t>
      </w:r>
      <w:r w:rsidRPr="00D91406">
        <w:rPr>
          <w:b w:val="0"/>
          <w:spacing w:val="45"/>
        </w:rPr>
        <w:t xml:space="preserve"> </w:t>
      </w:r>
      <w:r w:rsidRPr="00D91406">
        <w:rPr>
          <w:b w:val="0"/>
        </w:rPr>
        <w:t>the</w:t>
      </w:r>
      <w:r w:rsidRPr="00D91406">
        <w:rPr>
          <w:b w:val="0"/>
          <w:spacing w:val="46"/>
        </w:rPr>
        <w:t xml:space="preserve"> </w:t>
      </w:r>
      <w:r w:rsidRPr="00D91406">
        <w:rPr>
          <w:b w:val="0"/>
        </w:rPr>
        <w:t>pre</w:t>
      </w:r>
      <w:r w:rsidR="008B5EE2" w:rsidRPr="00D91406">
        <w:rPr>
          <w:b w:val="0"/>
        </w:rPr>
        <w:t>vious</w:t>
      </w:r>
      <w:r w:rsidRPr="00D91406">
        <w:rPr>
          <w:b w:val="0"/>
          <w:spacing w:val="44"/>
        </w:rPr>
        <w:t xml:space="preserve"> </w:t>
      </w:r>
      <w:r w:rsidRPr="00D91406">
        <w:rPr>
          <w:b w:val="0"/>
        </w:rPr>
        <w:t>sections.</w:t>
      </w:r>
      <w:r w:rsidR="008B5EE2" w:rsidRPr="00D91406">
        <w:rPr>
          <w:b w:val="0"/>
        </w:rPr>
        <w:t xml:space="preserve"> It </w:t>
      </w:r>
      <w:r w:rsidRPr="00D91406">
        <w:rPr>
          <w:b w:val="0"/>
        </w:rPr>
        <w:t xml:space="preserve">should </w:t>
      </w:r>
      <w:r w:rsidRPr="00D91406">
        <w:t>concisely and clearly</w:t>
      </w:r>
      <w:r w:rsidRPr="00D91406">
        <w:rPr>
          <w:b w:val="0"/>
        </w:rPr>
        <w:t xml:space="preserve"> explain the significance of the results obtained in the presented</w:t>
      </w:r>
      <w:r w:rsidRPr="00D91406">
        <w:rPr>
          <w:b w:val="0"/>
          <w:spacing w:val="1"/>
        </w:rPr>
        <w:t xml:space="preserve"> </w:t>
      </w:r>
      <w:r w:rsidRPr="00D91406">
        <w:rPr>
          <w:b w:val="0"/>
        </w:rPr>
        <w:t>work</w:t>
      </w:r>
      <w:r w:rsidR="007127EE" w:rsidRPr="00D91406">
        <w:rPr>
          <w:b w:val="0"/>
        </w:rPr>
        <w:t xml:space="preserve"> and</w:t>
      </w:r>
      <w:r w:rsidR="007127EE" w:rsidRPr="00D91406">
        <w:rPr>
          <w:rFonts w:eastAsia="Times New Roman"/>
          <w:b w:val="0"/>
          <w:lang w:eastAsia="sr-Latn-RS"/>
        </w:rPr>
        <w:t xml:space="preserve"> indicate the significant contribution of the manuscript with its applications.</w:t>
      </w:r>
    </w:p>
    <w:p w14:paraId="3D8DE09A" w14:textId="2BAB602B" w:rsidR="008B5EE2" w:rsidRPr="00D91406" w:rsidRDefault="00B1370C" w:rsidP="001E2E3A">
      <w:pPr>
        <w:pStyle w:val="Heading1"/>
        <w:tabs>
          <w:tab w:val="left" w:pos="363"/>
        </w:tabs>
        <w:spacing w:after="60"/>
        <w:ind w:left="0"/>
        <w:jc w:val="both"/>
        <w:rPr>
          <w:b w:val="0"/>
        </w:rPr>
      </w:pPr>
      <w:r w:rsidRPr="00D91406">
        <w:t>Nomenclature</w:t>
      </w:r>
      <w:r w:rsidR="008B5EE2" w:rsidRPr="00D91406">
        <w:t>:</w:t>
      </w:r>
      <w:r w:rsidR="008B5EE2" w:rsidRPr="00D91406">
        <w:rPr>
          <w:b w:val="0"/>
        </w:rPr>
        <w:t xml:space="preserve"> </w:t>
      </w:r>
      <w:r w:rsidR="007127EE" w:rsidRPr="00D91406">
        <w:rPr>
          <w:b w:val="0"/>
        </w:rPr>
        <w:t>Abbreviations and symbols should be defined at first mention and used consistently after</w:t>
      </w:r>
      <w:r w:rsidR="00D752DE" w:rsidRPr="00D91406">
        <w:rPr>
          <w:b w:val="0"/>
        </w:rPr>
        <w:t xml:space="preserve"> that</w:t>
      </w:r>
      <w:r w:rsidR="007127EE" w:rsidRPr="00D91406">
        <w:rPr>
          <w:b w:val="0"/>
        </w:rPr>
        <w:t>.</w:t>
      </w:r>
      <w:r w:rsidR="007127EE" w:rsidRPr="00D91406">
        <w:rPr>
          <w:b w:val="0"/>
          <w:spacing w:val="1"/>
        </w:rPr>
        <w:t xml:space="preserve"> </w:t>
      </w:r>
      <w:r w:rsidR="007127EE" w:rsidRPr="00D91406">
        <w:rPr>
          <w:b w:val="0"/>
        </w:rPr>
        <w:t xml:space="preserve">Listed symbols and abbreviations should </w:t>
      </w:r>
      <w:r w:rsidR="00D752DE" w:rsidRPr="00D91406">
        <w:rPr>
          <w:b w:val="0"/>
        </w:rPr>
        <w:t xml:space="preserve">be supplied on a </w:t>
      </w:r>
      <w:r w:rsidR="00D752DE" w:rsidRPr="00D91406">
        <w:t xml:space="preserve">separate </w:t>
      </w:r>
      <w:r w:rsidR="00825A53" w:rsidRPr="00D91406">
        <w:t>page</w:t>
      </w:r>
      <w:r w:rsidR="007127EE" w:rsidRPr="00D91406">
        <w:t xml:space="preserve"> at the end</w:t>
      </w:r>
      <w:r w:rsidR="007127EE" w:rsidRPr="00D91406">
        <w:rPr>
          <w:b w:val="0"/>
        </w:rPr>
        <w:t xml:space="preserve"> of the</w:t>
      </w:r>
      <w:r w:rsidR="007127EE" w:rsidRPr="00D91406">
        <w:rPr>
          <w:b w:val="0"/>
          <w:spacing w:val="1"/>
        </w:rPr>
        <w:t xml:space="preserve"> </w:t>
      </w:r>
      <w:r w:rsidR="007127EE" w:rsidRPr="00D91406">
        <w:rPr>
          <w:b w:val="0"/>
        </w:rPr>
        <w:t>paper.</w:t>
      </w:r>
    </w:p>
    <w:p w14:paraId="4382FD9B" w14:textId="73508021" w:rsidR="007127EE" w:rsidRPr="00D91406" w:rsidRDefault="007127EE" w:rsidP="001E2E3A">
      <w:pPr>
        <w:pStyle w:val="Heading1"/>
        <w:tabs>
          <w:tab w:val="left" w:pos="363"/>
        </w:tabs>
        <w:spacing w:after="60"/>
        <w:ind w:left="0"/>
        <w:jc w:val="both"/>
        <w:rPr>
          <w:rFonts w:eastAsia="Times New Roman"/>
          <w:b w:val="0"/>
          <w:lang w:eastAsia="sr-Latn-RS"/>
        </w:rPr>
      </w:pPr>
      <w:r w:rsidRPr="00D91406">
        <w:rPr>
          <w:rFonts w:eastAsia="Times New Roman"/>
          <w:iCs/>
          <w:lang w:eastAsia="sr-Latn-RS"/>
        </w:rPr>
        <w:t>Acknowledgments</w:t>
      </w:r>
      <w:r w:rsidR="008B5EE2" w:rsidRPr="00D91406">
        <w:rPr>
          <w:rFonts w:eastAsia="Times New Roman"/>
          <w:iCs/>
          <w:lang w:eastAsia="sr-Latn-RS"/>
        </w:rPr>
        <w:t>:</w:t>
      </w:r>
      <w:r w:rsidR="008B5EE2" w:rsidRPr="00D91406">
        <w:rPr>
          <w:rFonts w:eastAsia="Times New Roman"/>
          <w:b w:val="0"/>
          <w:iCs/>
          <w:lang w:eastAsia="sr-Latn-RS"/>
        </w:rPr>
        <w:t xml:space="preserve"> </w:t>
      </w:r>
      <w:r w:rsidRPr="00D91406">
        <w:rPr>
          <w:rFonts w:eastAsia="Times New Roman"/>
          <w:b w:val="0"/>
          <w:lang w:eastAsia="sr-Latn-RS"/>
        </w:rPr>
        <w:t xml:space="preserve">These should be kept to a minimum. It should be placed in a separate section at the end of the article </w:t>
      </w:r>
      <w:r w:rsidRPr="00D91406">
        <w:rPr>
          <w:rFonts w:eastAsia="Times New Roman"/>
          <w:lang w:eastAsia="sr-Latn-RS"/>
        </w:rPr>
        <w:t>before the References</w:t>
      </w:r>
      <w:r w:rsidRPr="00D91406">
        <w:rPr>
          <w:rFonts w:eastAsia="Times New Roman"/>
          <w:b w:val="0"/>
          <w:lang w:eastAsia="sr-Latn-RS"/>
        </w:rPr>
        <w:t>.</w:t>
      </w:r>
    </w:p>
    <w:p w14:paraId="3EC6770C" w14:textId="3138640D" w:rsidR="00A6381B" w:rsidRPr="00D91406" w:rsidRDefault="00BD7DE6" w:rsidP="006173C4">
      <w:pPr>
        <w:pStyle w:val="Heading1"/>
        <w:tabs>
          <w:tab w:val="left" w:pos="483"/>
        </w:tabs>
        <w:ind w:left="0"/>
        <w:jc w:val="both"/>
      </w:pPr>
      <w:bookmarkStart w:id="12" w:name="7._Keywords"/>
      <w:bookmarkStart w:id="13" w:name="8._Tables"/>
      <w:bookmarkStart w:id="14" w:name="12._References"/>
      <w:bookmarkEnd w:id="12"/>
      <w:bookmarkEnd w:id="13"/>
      <w:bookmarkEnd w:id="14"/>
      <w:r w:rsidRPr="00D91406">
        <w:t>References</w:t>
      </w:r>
      <w:r w:rsidR="008B5EE2" w:rsidRPr="00D91406">
        <w:t>:</w:t>
      </w:r>
      <w:r w:rsidR="008B5EE2" w:rsidRPr="00D91406">
        <w:rPr>
          <w:b w:val="0"/>
        </w:rPr>
        <w:t xml:space="preserve"> </w:t>
      </w:r>
      <w:r w:rsidRPr="00D91406">
        <w:rPr>
          <w:b w:val="0"/>
        </w:rPr>
        <w:t>All publications cited in the text should be numbered according to their appearance in the text</w:t>
      </w:r>
      <w:r w:rsidRPr="00D91406">
        <w:rPr>
          <w:b w:val="0"/>
          <w:spacing w:val="1"/>
        </w:rPr>
        <w:t xml:space="preserve"> </w:t>
      </w:r>
      <w:r w:rsidRPr="00D91406">
        <w:rPr>
          <w:b w:val="0"/>
        </w:rPr>
        <w:t xml:space="preserve">with Arabic numbers of normal size, in </w:t>
      </w:r>
      <w:r w:rsidRPr="00D91406">
        <w:t>parentheses</w:t>
      </w:r>
      <w:r w:rsidRPr="00D91406">
        <w:rPr>
          <w:b w:val="0"/>
        </w:rPr>
        <w:t xml:space="preserve"> (</w:t>
      </w:r>
      <w:r w:rsidR="0058458E" w:rsidRPr="00D91406">
        <w:rPr>
          <w:b w:val="0"/>
        </w:rPr>
        <w:t xml:space="preserve">for example, </w:t>
      </w:r>
      <w:r w:rsidR="001A2FA3" w:rsidRPr="00D91406">
        <w:rPr>
          <w:rFonts w:eastAsia="Times New Roman"/>
          <w:b w:val="0"/>
          <w:lang w:eastAsia="sr-Latn-RS"/>
        </w:rPr>
        <w:t>[</w:t>
      </w:r>
      <w:r w:rsidRPr="00D91406">
        <w:rPr>
          <w:b w:val="0"/>
        </w:rPr>
        <w:t>1</w:t>
      </w:r>
      <w:r w:rsidR="001A2FA3" w:rsidRPr="00D91406">
        <w:rPr>
          <w:rFonts w:eastAsia="Times New Roman"/>
          <w:b w:val="0"/>
          <w:lang w:eastAsia="sr-Latn-RS"/>
        </w:rPr>
        <w:t>]</w:t>
      </w:r>
      <w:r w:rsidRPr="00D91406">
        <w:rPr>
          <w:b w:val="0"/>
        </w:rPr>
        <w:t xml:space="preserve">, </w:t>
      </w:r>
      <w:r w:rsidR="001A2FA3" w:rsidRPr="00D91406">
        <w:rPr>
          <w:rFonts w:eastAsia="Times New Roman"/>
          <w:b w:val="0"/>
          <w:lang w:eastAsia="sr-Latn-RS"/>
        </w:rPr>
        <w:t>[</w:t>
      </w:r>
      <w:r w:rsidRPr="00D91406">
        <w:rPr>
          <w:b w:val="0"/>
        </w:rPr>
        <w:t>2,3</w:t>
      </w:r>
      <w:r w:rsidR="001A2FA3" w:rsidRPr="00D91406">
        <w:rPr>
          <w:rFonts w:eastAsia="Times New Roman"/>
          <w:b w:val="0"/>
          <w:lang w:eastAsia="sr-Latn-RS"/>
        </w:rPr>
        <w:t>]</w:t>
      </w:r>
      <w:r w:rsidRPr="00D91406">
        <w:rPr>
          <w:b w:val="0"/>
        </w:rPr>
        <w:t xml:space="preserve">, </w:t>
      </w:r>
      <w:r w:rsidR="001A2FA3" w:rsidRPr="00D91406">
        <w:rPr>
          <w:rFonts w:eastAsia="Times New Roman"/>
          <w:b w:val="0"/>
          <w:lang w:eastAsia="sr-Latn-RS"/>
        </w:rPr>
        <w:t>[</w:t>
      </w:r>
      <w:r w:rsidRPr="00D91406">
        <w:rPr>
          <w:b w:val="0"/>
        </w:rPr>
        <w:t>4-7</w:t>
      </w:r>
      <w:r w:rsidR="001A2FA3" w:rsidRPr="00D91406">
        <w:rPr>
          <w:rFonts w:eastAsia="Times New Roman"/>
          <w:b w:val="0"/>
          <w:lang w:eastAsia="sr-Latn-RS"/>
        </w:rPr>
        <w:t>]</w:t>
      </w:r>
      <w:r w:rsidRPr="00D91406">
        <w:rPr>
          <w:b w:val="0"/>
        </w:rPr>
        <w:t>) in</w:t>
      </w:r>
      <w:r w:rsidRPr="00D91406">
        <w:rPr>
          <w:b w:val="0"/>
          <w:spacing w:val="61"/>
        </w:rPr>
        <w:t xml:space="preserve"> </w:t>
      </w:r>
      <w:r w:rsidRPr="00D91406">
        <w:rPr>
          <w:b w:val="0"/>
        </w:rPr>
        <w:t>order of appearance</w:t>
      </w:r>
      <w:r w:rsidRPr="00D91406">
        <w:rPr>
          <w:b w:val="0"/>
          <w:spacing w:val="1"/>
        </w:rPr>
        <w:t xml:space="preserve"> </w:t>
      </w:r>
      <w:r w:rsidRPr="00D91406">
        <w:rPr>
          <w:b w:val="0"/>
        </w:rPr>
        <w:t>and l</w:t>
      </w:r>
      <w:r w:rsidR="00A6381B" w:rsidRPr="00D91406">
        <w:rPr>
          <w:b w:val="0"/>
        </w:rPr>
        <w:t>isted at the end of the paper. The</w:t>
      </w:r>
      <w:r w:rsidRPr="00D91406">
        <w:rPr>
          <w:b w:val="0"/>
        </w:rPr>
        <w:t xml:space="preserve"> names of all authors, full paper names</w:t>
      </w:r>
      <w:r w:rsidR="00D752DE" w:rsidRPr="00D91406">
        <w:rPr>
          <w:b w:val="0"/>
        </w:rPr>
        <w:t>,</w:t>
      </w:r>
      <w:r w:rsidRPr="00D91406">
        <w:rPr>
          <w:b w:val="0"/>
        </w:rPr>
        <w:t xml:space="preserve"> and full journal</w:t>
      </w:r>
      <w:r w:rsidRPr="00D91406">
        <w:rPr>
          <w:b w:val="0"/>
          <w:spacing w:val="1"/>
        </w:rPr>
        <w:t xml:space="preserve"> </w:t>
      </w:r>
      <w:r w:rsidRPr="00D91406">
        <w:rPr>
          <w:b w:val="0"/>
          <w:spacing w:val="-1"/>
        </w:rPr>
        <w:t>names</w:t>
      </w:r>
      <w:r w:rsidRPr="00D91406">
        <w:rPr>
          <w:b w:val="0"/>
        </w:rPr>
        <w:t xml:space="preserve"> </w:t>
      </w:r>
      <w:r w:rsidRPr="00D91406">
        <w:rPr>
          <w:b w:val="0"/>
          <w:spacing w:val="-1"/>
        </w:rPr>
        <w:t>should</w:t>
      </w:r>
      <w:r w:rsidRPr="00D91406">
        <w:rPr>
          <w:b w:val="0"/>
        </w:rPr>
        <w:t xml:space="preserve"> </w:t>
      </w:r>
      <w:r w:rsidRPr="00D91406">
        <w:rPr>
          <w:b w:val="0"/>
          <w:spacing w:val="-1"/>
        </w:rPr>
        <w:t>be</w:t>
      </w:r>
      <w:r w:rsidRPr="00D91406">
        <w:rPr>
          <w:b w:val="0"/>
        </w:rPr>
        <w:t xml:space="preserve"> </w:t>
      </w:r>
      <w:r w:rsidRPr="00D91406">
        <w:rPr>
          <w:b w:val="0"/>
          <w:spacing w:val="-1"/>
        </w:rPr>
        <w:t>given.</w:t>
      </w:r>
      <w:r w:rsidRPr="00D91406">
        <w:rPr>
          <w:b w:val="0"/>
          <w:spacing w:val="1"/>
        </w:rPr>
        <w:t xml:space="preserve"> </w:t>
      </w:r>
      <w:r w:rsidR="00D752DE" w:rsidRPr="00D91406">
        <w:rPr>
          <w:b w:val="0"/>
          <w:spacing w:val="-1"/>
        </w:rPr>
        <w:t>Particular</w:t>
      </w:r>
      <w:r w:rsidRPr="00D91406">
        <w:rPr>
          <w:b w:val="0"/>
        </w:rPr>
        <w:t xml:space="preserve"> attention should</w:t>
      </w:r>
      <w:r w:rsidRPr="00D91406">
        <w:rPr>
          <w:b w:val="0"/>
          <w:spacing w:val="-1"/>
        </w:rPr>
        <w:t xml:space="preserve"> </w:t>
      </w:r>
      <w:r w:rsidRPr="00D91406">
        <w:rPr>
          <w:b w:val="0"/>
        </w:rPr>
        <w:t>be</w:t>
      </w:r>
      <w:r w:rsidRPr="00D91406">
        <w:rPr>
          <w:b w:val="0"/>
          <w:spacing w:val="1"/>
        </w:rPr>
        <w:t xml:space="preserve"> </w:t>
      </w:r>
      <w:r w:rsidRPr="00D91406">
        <w:rPr>
          <w:b w:val="0"/>
        </w:rPr>
        <w:t>paid to the</w:t>
      </w:r>
      <w:r w:rsidRPr="00D91406">
        <w:rPr>
          <w:b w:val="0"/>
          <w:spacing w:val="1"/>
        </w:rPr>
        <w:t xml:space="preserve"> </w:t>
      </w:r>
      <w:r w:rsidRPr="00D91406">
        <w:rPr>
          <w:b w:val="0"/>
        </w:rPr>
        <w:t>order of data and</w:t>
      </w:r>
      <w:r w:rsidRPr="00D91406">
        <w:rPr>
          <w:b w:val="0"/>
          <w:spacing w:val="-19"/>
        </w:rPr>
        <w:t xml:space="preserve"> </w:t>
      </w:r>
      <w:r w:rsidRPr="00D91406">
        <w:rPr>
          <w:b w:val="0"/>
        </w:rPr>
        <w:t>punctuation.</w:t>
      </w:r>
      <w:r w:rsidR="009E3625" w:rsidRPr="00D91406">
        <w:t xml:space="preserve"> </w:t>
      </w:r>
    </w:p>
    <w:p w14:paraId="2CC0C7AB" w14:textId="77777777" w:rsidR="0058458E" w:rsidRPr="00D91406" w:rsidRDefault="009E3625" w:rsidP="006173C4">
      <w:pPr>
        <w:shd w:val="clear" w:color="auto" w:fill="FFFFFF"/>
        <w:jc w:val="both"/>
        <w:rPr>
          <w:rFonts w:ascii="Arial" w:eastAsia="Times New Roman" w:hAnsi="Arial" w:cs="Arial"/>
          <w:lang w:eastAsia="sr-Latn-RS"/>
        </w:rPr>
      </w:pPr>
      <w:r w:rsidRPr="00D91406">
        <w:rPr>
          <w:rFonts w:ascii="Arial" w:hAnsi="Arial" w:cs="Arial"/>
          <w:b/>
        </w:rPr>
        <w:t>Please give</w:t>
      </w:r>
      <w:r w:rsidRPr="00D91406">
        <w:rPr>
          <w:rFonts w:ascii="Arial" w:hAnsi="Arial" w:cs="Arial"/>
        </w:rPr>
        <w:t xml:space="preserve"> </w:t>
      </w:r>
      <w:r w:rsidR="0058458E" w:rsidRPr="00D91406">
        <w:rPr>
          <w:rFonts w:ascii="Arial" w:eastAsia="Times New Roman" w:hAnsi="Arial" w:cs="Arial"/>
          <w:b/>
          <w:bCs/>
          <w:lang w:eastAsia="sr-Latn-RS"/>
        </w:rPr>
        <w:t>DOI</w:t>
      </w:r>
      <w:r w:rsidRPr="00D91406">
        <w:rPr>
          <w:rFonts w:ascii="Arial" w:eastAsia="Times New Roman" w:hAnsi="Arial" w:cs="Arial"/>
          <w:lang w:eastAsia="sr-Latn-RS"/>
        </w:rPr>
        <w:t> at the end of each reference</w:t>
      </w:r>
      <w:r w:rsidR="00A467EA" w:rsidRPr="00D91406">
        <w:rPr>
          <w:rFonts w:ascii="Arial" w:eastAsia="Times New Roman" w:hAnsi="Arial" w:cs="Arial"/>
          <w:lang w:eastAsia="sr-Latn-RS"/>
        </w:rPr>
        <w:t>.</w:t>
      </w:r>
      <w:r w:rsidR="00D752DE" w:rsidRPr="00D91406">
        <w:rPr>
          <w:rFonts w:ascii="Arial" w:eastAsia="Times New Roman" w:hAnsi="Arial" w:cs="Arial"/>
          <w:lang w:eastAsia="sr-Latn-RS"/>
        </w:rPr>
        <w:t xml:space="preserve"> </w:t>
      </w:r>
    </w:p>
    <w:p w14:paraId="3C54891D" w14:textId="77777777" w:rsidR="0058458E" w:rsidRPr="00D91406" w:rsidRDefault="0058458E" w:rsidP="006173C4">
      <w:pPr>
        <w:shd w:val="clear" w:color="auto" w:fill="FFFFFF"/>
        <w:jc w:val="both"/>
        <w:rPr>
          <w:rFonts w:ascii="Arial" w:eastAsia="Times New Roman" w:hAnsi="Arial" w:cs="Arial"/>
          <w:lang w:eastAsia="sr-Latn-RS"/>
        </w:rPr>
      </w:pPr>
    </w:p>
    <w:p w14:paraId="1CCC8709" w14:textId="121CF61B" w:rsidR="001B2D74" w:rsidRPr="00D91406" w:rsidRDefault="00D752DE" w:rsidP="006173C4">
      <w:pPr>
        <w:shd w:val="clear" w:color="auto" w:fill="FFFFFF"/>
        <w:jc w:val="both"/>
        <w:rPr>
          <w:rFonts w:ascii="Arial" w:hAnsi="Arial" w:cs="Arial"/>
        </w:rPr>
      </w:pPr>
      <w:r w:rsidRPr="00D91406">
        <w:rPr>
          <w:rFonts w:ascii="Arial" w:eastAsia="Times New Roman" w:hAnsi="Arial" w:cs="Arial"/>
          <w:lang w:eastAsia="sr-Latn-RS"/>
        </w:rPr>
        <w:t>In addition, p</w:t>
      </w:r>
      <w:r w:rsidR="00BD7DE6" w:rsidRPr="00D91406">
        <w:rPr>
          <w:rFonts w:ascii="Arial" w:hAnsi="Arial" w:cs="Arial"/>
        </w:rPr>
        <w:t>lease</w:t>
      </w:r>
      <w:r w:rsidR="00BD7DE6" w:rsidRPr="00D91406">
        <w:rPr>
          <w:rFonts w:ascii="Arial" w:hAnsi="Arial" w:cs="Arial"/>
          <w:spacing w:val="-2"/>
        </w:rPr>
        <w:t xml:space="preserve"> </w:t>
      </w:r>
      <w:r w:rsidR="00BD7DE6" w:rsidRPr="00D91406">
        <w:rPr>
          <w:rFonts w:ascii="Arial" w:hAnsi="Arial" w:cs="Arial"/>
        </w:rPr>
        <w:t>note</w:t>
      </w:r>
      <w:r w:rsidR="00BD7DE6" w:rsidRPr="00D91406">
        <w:rPr>
          <w:rFonts w:ascii="Arial" w:hAnsi="Arial" w:cs="Arial"/>
          <w:spacing w:val="-3"/>
        </w:rPr>
        <w:t xml:space="preserve"> </w:t>
      </w:r>
      <w:r w:rsidR="00BD7DE6" w:rsidRPr="00D91406">
        <w:rPr>
          <w:rFonts w:ascii="Arial" w:hAnsi="Arial" w:cs="Arial"/>
        </w:rPr>
        <w:t>the</w:t>
      </w:r>
      <w:r w:rsidR="00BD7DE6" w:rsidRPr="00D91406">
        <w:rPr>
          <w:rFonts w:ascii="Arial" w:hAnsi="Arial" w:cs="Arial"/>
          <w:spacing w:val="-2"/>
        </w:rPr>
        <w:t xml:space="preserve"> </w:t>
      </w:r>
      <w:r w:rsidR="00BD7DE6" w:rsidRPr="00D91406">
        <w:rPr>
          <w:rFonts w:ascii="Arial" w:hAnsi="Arial" w:cs="Arial"/>
        </w:rPr>
        <w:t>following</w:t>
      </w:r>
      <w:r w:rsidR="00BD7DE6" w:rsidRPr="00D91406">
        <w:rPr>
          <w:rFonts w:ascii="Arial" w:hAnsi="Arial" w:cs="Arial"/>
          <w:spacing w:val="-3"/>
        </w:rPr>
        <w:t xml:space="preserve"> </w:t>
      </w:r>
      <w:r w:rsidR="00BD7DE6" w:rsidRPr="00D91406">
        <w:rPr>
          <w:rFonts w:ascii="Arial" w:hAnsi="Arial" w:cs="Arial"/>
        </w:rPr>
        <w:t>examples</w:t>
      </w:r>
      <w:r w:rsidR="0058458E" w:rsidRPr="00D91406">
        <w:rPr>
          <w:rFonts w:ascii="Arial" w:hAnsi="Arial" w:cs="Arial"/>
        </w:rPr>
        <w:t xml:space="preserve"> for section References</w:t>
      </w:r>
      <w:r w:rsidR="00BD7DE6" w:rsidRPr="00D91406">
        <w:rPr>
          <w:rFonts w:ascii="Arial" w:hAnsi="Arial" w:cs="Arial"/>
        </w:rPr>
        <w:t>.</w:t>
      </w:r>
    </w:p>
    <w:p w14:paraId="59C2D244" w14:textId="7C1A11BE" w:rsidR="001B2D74" w:rsidRPr="00D91406" w:rsidRDefault="0058458E" w:rsidP="006173C4">
      <w:pPr>
        <w:pStyle w:val="Heading1"/>
        <w:ind w:left="0"/>
        <w:jc w:val="both"/>
        <w:rPr>
          <w:b w:val="0"/>
        </w:rPr>
      </w:pPr>
      <w:bookmarkStart w:id="15" w:name="Journal:"/>
      <w:bookmarkEnd w:id="15"/>
      <w:r w:rsidRPr="00D91406">
        <w:rPr>
          <w:b w:val="0"/>
        </w:rPr>
        <w:t>-</w:t>
      </w:r>
      <w:r w:rsidR="00BD7DE6" w:rsidRPr="00D91406">
        <w:rPr>
          <w:b w:val="0"/>
        </w:rPr>
        <w:t>Journal:</w:t>
      </w:r>
    </w:p>
    <w:p w14:paraId="22095A3D" w14:textId="1D82C1E1" w:rsidR="001B2D74" w:rsidRPr="00D91406" w:rsidRDefault="00BD7DE6" w:rsidP="006173C4">
      <w:pPr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lang w:eastAsia="sr-Latn-RS"/>
        </w:rPr>
      </w:pPr>
      <w:r w:rsidRPr="00D91406">
        <w:rPr>
          <w:rFonts w:ascii="Arial" w:hAnsi="Arial" w:cs="Arial"/>
        </w:rPr>
        <w:t>Smith</w:t>
      </w:r>
      <w:r w:rsidR="00276669" w:rsidRPr="00D91406">
        <w:rPr>
          <w:rFonts w:ascii="Arial" w:hAnsi="Arial" w:cs="Arial"/>
        </w:rPr>
        <w:t xml:space="preserve"> WV</w:t>
      </w:r>
      <w:r w:rsidRPr="00D91406">
        <w:rPr>
          <w:rFonts w:ascii="Arial" w:hAnsi="Arial" w:cs="Arial"/>
        </w:rPr>
        <w:t>,</w:t>
      </w:r>
      <w:r w:rsidRPr="00D91406">
        <w:rPr>
          <w:rFonts w:ascii="Arial" w:hAnsi="Arial" w:cs="Arial"/>
          <w:spacing w:val="-1"/>
        </w:rPr>
        <w:t xml:space="preserve"> </w:t>
      </w:r>
      <w:proofErr w:type="spellStart"/>
      <w:r w:rsidRPr="00D91406">
        <w:rPr>
          <w:rFonts w:ascii="Arial" w:hAnsi="Arial" w:cs="Arial"/>
        </w:rPr>
        <w:t>Cudra</w:t>
      </w:r>
      <w:proofErr w:type="spellEnd"/>
      <w:r w:rsidR="00276669" w:rsidRPr="00D91406">
        <w:rPr>
          <w:rFonts w:ascii="Arial" w:hAnsi="Arial" w:cs="Arial"/>
        </w:rPr>
        <w:t xml:space="preserve"> JH</w:t>
      </w:r>
      <w:r w:rsidRPr="00D91406">
        <w:rPr>
          <w:rFonts w:ascii="Arial" w:hAnsi="Arial" w:cs="Arial"/>
        </w:rPr>
        <w:t>,</w:t>
      </w:r>
      <w:r w:rsidRPr="00D91406">
        <w:rPr>
          <w:rFonts w:ascii="Arial" w:hAnsi="Arial" w:cs="Arial"/>
          <w:spacing w:val="-2"/>
        </w:rPr>
        <w:t xml:space="preserve"> </w:t>
      </w:r>
      <w:r w:rsidRPr="00D91406">
        <w:rPr>
          <w:rFonts w:ascii="Arial" w:hAnsi="Arial" w:cs="Arial"/>
        </w:rPr>
        <w:t>Campbell</w:t>
      </w:r>
      <w:r w:rsidR="00276669" w:rsidRPr="00D91406">
        <w:rPr>
          <w:rFonts w:ascii="Arial" w:hAnsi="Arial" w:cs="Arial"/>
        </w:rPr>
        <w:t xml:space="preserve"> HN.</w:t>
      </w:r>
      <w:r w:rsidRPr="00D91406">
        <w:rPr>
          <w:rFonts w:ascii="Arial" w:hAnsi="Arial" w:cs="Arial"/>
          <w:spacing w:val="-3"/>
        </w:rPr>
        <w:t xml:space="preserve"> </w:t>
      </w:r>
      <w:r w:rsidR="000259F3" w:rsidRPr="00D91406">
        <w:rPr>
          <w:rFonts w:ascii="Arial" w:hAnsi="Arial" w:cs="Arial"/>
        </w:rPr>
        <w:t>Kinetics of alkane pyrolysis</w:t>
      </w:r>
      <w:r w:rsidR="00276669" w:rsidRPr="00D91406">
        <w:rPr>
          <w:rFonts w:ascii="Arial" w:hAnsi="Arial" w:cs="Arial"/>
        </w:rPr>
        <w:t xml:space="preserve">. </w:t>
      </w:r>
      <w:r w:rsidR="00276669" w:rsidRPr="00D91406">
        <w:rPr>
          <w:rFonts w:ascii="Arial" w:hAnsi="Arial" w:cs="Arial"/>
          <w:i/>
        </w:rPr>
        <w:t>The Journal of Chemical Physics.</w:t>
      </w:r>
      <w:r w:rsidRPr="00D91406">
        <w:rPr>
          <w:rFonts w:ascii="Arial" w:hAnsi="Arial" w:cs="Arial"/>
          <w:spacing w:val="-1"/>
        </w:rPr>
        <w:t xml:space="preserve"> </w:t>
      </w:r>
      <w:r w:rsidR="00276669" w:rsidRPr="00D91406">
        <w:rPr>
          <w:rFonts w:ascii="Arial" w:hAnsi="Arial" w:cs="Arial"/>
        </w:rPr>
        <w:t>1958</w:t>
      </w:r>
      <w:r w:rsidR="00A6381B" w:rsidRPr="00D91406">
        <w:rPr>
          <w:rFonts w:ascii="Arial" w:hAnsi="Arial" w:cs="Arial"/>
        </w:rPr>
        <w:t>,</w:t>
      </w:r>
      <w:r w:rsidRPr="00D91406">
        <w:rPr>
          <w:rFonts w:ascii="Arial" w:hAnsi="Arial" w:cs="Arial"/>
        </w:rPr>
        <w:t xml:space="preserve"> </w:t>
      </w:r>
      <w:r w:rsidR="00A6381B" w:rsidRPr="00D91406">
        <w:rPr>
          <w:rFonts w:ascii="Arial" w:hAnsi="Arial" w:cs="Arial"/>
        </w:rPr>
        <w:t xml:space="preserve">15, </w:t>
      </w:r>
      <w:r w:rsidR="00276669" w:rsidRPr="00D91406">
        <w:rPr>
          <w:rFonts w:ascii="Arial" w:hAnsi="Arial" w:cs="Arial"/>
        </w:rPr>
        <w:t>338-356</w:t>
      </w:r>
      <w:r w:rsidRPr="00D91406">
        <w:rPr>
          <w:rFonts w:ascii="Arial" w:hAnsi="Arial" w:cs="Arial"/>
        </w:rPr>
        <w:t>.</w:t>
      </w:r>
      <w:r w:rsidR="00276669" w:rsidRPr="00D91406">
        <w:rPr>
          <w:rFonts w:ascii="Arial" w:eastAsia="Times New Roman" w:hAnsi="Arial" w:cs="Arial"/>
          <w:lang w:eastAsia="sr-Latn-RS"/>
        </w:rPr>
        <w:t xml:space="preserve"> </w:t>
      </w:r>
      <w:hyperlink r:id="rId6" w:history="1">
        <w:r w:rsidR="00276669" w:rsidRPr="00D91406">
          <w:rPr>
            <w:rFonts w:ascii="Arial" w:eastAsia="Times New Roman" w:hAnsi="Arial" w:cs="Arial"/>
            <w:lang w:eastAsia="sr-Latn-RS"/>
          </w:rPr>
          <w:t>https://dx.doi.org/doi</w:t>
        </w:r>
      </w:hyperlink>
      <w:r w:rsidR="00276669" w:rsidRPr="00D91406">
        <w:rPr>
          <w:rFonts w:ascii="Arial" w:eastAsia="Times New Roman" w:hAnsi="Arial" w:cs="Arial"/>
          <w:b/>
          <w:lang w:eastAsia="sr-Latn-RS"/>
        </w:rPr>
        <w:t>*</w:t>
      </w:r>
    </w:p>
    <w:p w14:paraId="7A2EFCB3" w14:textId="0F279F1C" w:rsidR="001B2D74" w:rsidRPr="00D91406" w:rsidRDefault="0058458E" w:rsidP="006173C4">
      <w:pPr>
        <w:pStyle w:val="BodyText"/>
        <w:jc w:val="both"/>
        <w:rPr>
          <w:rFonts w:ascii="Arial" w:hAnsi="Arial" w:cs="Arial"/>
        </w:rPr>
      </w:pPr>
      <w:r w:rsidRPr="00D91406">
        <w:rPr>
          <w:rFonts w:ascii="Arial" w:hAnsi="Arial" w:cs="Arial"/>
        </w:rPr>
        <w:t>-</w:t>
      </w:r>
      <w:r w:rsidR="00BD7DE6" w:rsidRPr="00D91406">
        <w:rPr>
          <w:rFonts w:ascii="Arial" w:hAnsi="Arial" w:cs="Arial"/>
        </w:rPr>
        <w:t>Books:</w:t>
      </w:r>
    </w:p>
    <w:p w14:paraId="20CE15D6" w14:textId="2B261078" w:rsidR="009E3625" w:rsidRPr="00D91406" w:rsidRDefault="00276669" w:rsidP="006173C4">
      <w:pPr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lang w:eastAsia="sr-Latn-RS"/>
        </w:rPr>
      </w:pPr>
      <w:proofErr w:type="spellStart"/>
      <w:r w:rsidRPr="00D91406">
        <w:rPr>
          <w:rFonts w:ascii="Arial" w:hAnsi="Arial" w:cs="Arial"/>
        </w:rPr>
        <w:t>Levespiel</w:t>
      </w:r>
      <w:proofErr w:type="spellEnd"/>
      <w:r w:rsidRPr="00D91406">
        <w:rPr>
          <w:rFonts w:ascii="Arial" w:hAnsi="Arial" w:cs="Arial"/>
        </w:rPr>
        <w:t xml:space="preserve"> O. </w:t>
      </w:r>
      <w:r w:rsidRPr="00D91406">
        <w:rPr>
          <w:rFonts w:ascii="Arial" w:hAnsi="Arial" w:cs="Arial"/>
          <w:i/>
        </w:rPr>
        <w:t>Chemical Reaction Engineering</w:t>
      </w:r>
      <w:r w:rsidRPr="00D91406">
        <w:rPr>
          <w:rFonts w:ascii="Arial" w:hAnsi="Arial" w:cs="Arial"/>
        </w:rPr>
        <w:t>. 3</w:t>
      </w:r>
      <w:r w:rsidRPr="00D91406">
        <w:rPr>
          <w:rFonts w:ascii="Arial" w:hAnsi="Arial" w:cs="Arial"/>
          <w:vertAlign w:val="superscript"/>
        </w:rPr>
        <w:t>rd</w:t>
      </w:r>
      <w:r w:rsidRPr="00D91406">
        <w:rPr>
          <w:rFonts w:ascii="Arial" w:hAnsi="Arial" w:cs="Arial"/>
        </w:rPr>
        <w:t xml:space="preserve"> ed. John </w:t>
      </w:r>
      <w:proofErr w:type="spellStart"/>
      <w:r w:rsidRPr="00D91406">
        <w:rPr>
          <w:rFonts w:ascii="Arial" w:hAnsi="Arial" w:cs="Arial"/>
        </w:rPr>
        <w:t>Wiley&amp;Sons</w:t>
      </w:r>
      <w:proofErr w:type="spellEnd"/>
      <w:r w:rsidR="00BD7DE6" w:rsidRPr="00D91406">
        <w:rPr>
          <w:rFonts w:ascii="Arial" w:hAnsi="Arial" w:cs="Arial"/>
        </w:rPr>
        <w:t>,</w:t>
      </w:r>
      <w:r w:rsidR="00BD7DE6" w:rsidRPr="00D91406">
        <w:rPr>
          <w:rFonts w:ascii="Arial" w:hAnsi="Arial" w:cs="Arial"/>
          <w:spacing w:val="-2"/>
        </w:rPr>
        <w:t xml:space="preserve"> </w:t>
      </w:r>
      <w:r w:rsidR="00DC1B29" w:rsidRPr="00D91406">
        <w:rPr>
          <w:rFonts w:ascii="Arial" w:hAnsi="Arial" w:cs="Arial"/>
        </w:rPr>
        <w:t xml:space="preserve">New York, </w:t>
      </w:r>
      <w:r w:rsidRPr="00D91406">
        <w:rPr>
          <w:rFonts w:ascii="Arial" w:hAnsi="Arial" w:cs="Arial"/>
          <w:spacing w:val="-2"/>
        </w:rPr>
        <w:t>1999.</w:t>
      </w:r>
      <w:r w:rsidR="00BD7DE6" w:rsidRPr="00D91406">
        <w:rPr>
          <w:rFonts w:ascii="Arial" w:hAnsi="Arial" w:cs="Arial"/>
          <w:spacing w:val="-2"/>
        </w:rPr>
        <w:t xml:space="preserve"> </w:t>
      </w:r>
      <w:hyperlink r:id="rId7" w:history="1">
        <w:r w:rsidR="009E3625" w:rsidRPr="00D91406">
          <w:rPr>
            <w:rFonts w:ascii="Arial" w:eastAsia="Times New Roman" w:hAnsi="Arial" w:cs="Arial"/>
            <w:lang w:eastAsia="sr-Latn-RS"/>
          </w:rPr>
          <w:t>https://dx.doi.org/doi</w:t>
        </w:r>
      </w:hyperlink>
      <w:r w:rsidR="009E3625" w:rsidRPr="00D91406">
        <w:rPr>
          <w:rFonts w:ascii="Arial" w:eastAsia="Times New Roman" w:hAnsi="Arial" w:cs="Arial"/>
          <w:b/>
          <w:lang w:eastAsia="sr-Latn-RS"/>
        </w:rPr>
        <w:t>*</w:t>
      </w:r>
    </w:p>
    <w:p w14:paraId="79EB2AA6" w14:textId="7E0FBD06" w:rsidR="001B2D74" w:rsidRPr="00D91406" w:rsidRDefault="0058458E" w:rsidP="006173C4">
      <w:pPr>
        <w:pStyle w:val="Heading1"/>
        <w:ind w:left="0"/>
        <w:jc w:val="both"/>
        <w:rPr>
          <w:b w:val="0"/>
        </w:rPr>
      </w:pPr>
      <w:bookmarkStart w:id="16" w:name="Book_chapter:"/>
      <w:bookmarkEnd w:id="16"/>
      <w:r w:rsidRPr="00D91406">
        <w:rPr>
          <w:b w:val="0"/>
        </w:rPr>
        <w:t>-</w:t>
      </w:r>
      <w:r w:rsidR="00BD7DE6" w:rsidRPr="00D91406">
        <w:rPr>
          <w:b w:val="0"/>
        </w:rPr>
        <w:t>Book</w:t>
      </w:r>
      <w:r w:rsidR="00BD7DE6" w:rsidRPr="00D91406">
        <w:rPr>
          <w:b w:val="0"/>
          <w:spacing w:val="-5"/>
        </w:rPr>
        <w:t xml:space="preserve"> </w:t>
      </w:r>
      <w:r w:rsidR="00BD7DE6" w:rsidRPr="00D91406">
        <w:rPr>
          <w:b w:val="0"/>
        </w:rPr>
        <w:t>chapter:</w:t>
      </w:r>
    </w:p>
    <w:p w14:paraId="06B3DD0B" w14:textId="2BA7C494" w:rsidR="00A467EA" w:rsidRPr="00D91406" w:rsidRDefault="00A467EA" w:rsidP="006173C4">
      <w:pPr>
        <w:widowControl/>
        <w:shd w:val="clear" w:color="auto" w:fill="FFFFFF"/>
        <w:autoSpaceDE/>
        <w:autoSpaceDN/>
        <w:jc w:val="both"/>
        <w:rPr>
          <w:rFonts w:ascii="Arial" w:hAnsi="Arial" w:cs="Arial"/>
        </w:rPr>
      </w:pPr>
      <w:proofErr w:type="spellStart"/>
      <w:r w:rsidRPr="00D91406">
        <w:rPr>
          <w:rFonts w:ascii="Arial" w:hAnsi="Arial" w:cs="Arial"/>
        </w:rPr>
        <w:t>Solensky</w:t>
      </w:r>
      <w:proofErr w:type="spellEnd"/>
      <w:r w:rsidRPr="00D91406">
        <w:rPr>
          <w:rFonts w:ascii="Arial" w:hAnsi="Arial" w:cs="Arial"/>
        </w:rPr>
        <w:t xml:space="preserve"> R. Drug allergy: desensitization and treatment of reactions to antibiotics and aspirin. In: </w:t>
      </w:r>
      <w:r w:rsidRPr="00D91406">
        <w:rPr>
          <w:rFonts w:ascii="Arial" w:hAnsi="Arial" w:cs="Arial"/>
          <w:i/>
          <w:iCs/>
        </w:rPr>
        <w:t>Allergens and Allergen Immunotherapy</w:t>
      </w:r>
      <w:r w:rsidRPr="00D91406">
        <w:rPr>
          <w:rFonts w:ascii="Arial" w:hAnsi="Arial" w:cs="Arial"/>
        </w:rPr>
        <w:t xml:space="preserve">. </w:t>
      </w:r>
      <w:proofErr w:type="spellStart"/>
      <w:r w:rsidR="00DC1B29" w:rsidRPr="00D91406">
        <w:rPr>
          <w:rFonts w:ascii="Arial" w:hAnsi="Arial" w:cs="Arial"/>
        </w:rPr>
        <w:t>Lockey</w:t>
      </w:r>
      <w:proofErr w:type="spellEnd"/>
      <w:r w:rsidR="00DC1B29" w:rsidRPr="00D91406">
        <w:rPr>
          <w:rFonts w:ascii="Arial" w:hAnsi="Arial" w:cs="Arial"/>
        </w:rPr>
        <w:t xml:space="preserve"> P, ed., </w:t>
      </w:r>
      <w:r w:rsidRPr="00D91406">
        <w:rPr>
          <w:rFonts w:ascii="Arial" w:hAnsi="Arial" w:cs="Arial"/>
        </w:rPr>
        <w:t>3</w:t>
      </w:r>
      <w:r w:rsidRPr="00D91406">
        <w:rPr>
          <w:rFonts w:ascii="Arial" w:hAnsi="Arial" w:cs="Arial"/>
          <w:vertAlign w:val="superscript"/>
        </w:rPr>
        <w:t>rd</w:t>
      </w:r>
      <w:r w:rsidRPr="00D91406">
        <w:rPr>
          <w:rFonts w:ascii="Arial" w:hAnsi="Arial" w:cs="Arial"/>
        </w:rPr>
        <w:t xml:space="preserve"> ed. Marcel Dekker, </w:t>
      </w:r>
      <w:r w:rsidR="00DC1B29" w:rsidRPr="00D91406">
        <w:rPr>
          <w:rFonts w:ascii="Arial" w:hAnsi="Arial" w:cs="Arial"/>
        </w:rPr>
        <w:t xml:space="preserve">New York, </w:t>
      </w:r>
      <w:r w:rsidRPr="00D91406">
        <w:rPr>
          <w:rFonts w:ascii="Arial" w:hAnsi="Arial" w:cs="Arial"/>
        </w:rPr>
        <w:t>2004, 585-606. https://dx.doi.org/doi</w:t>
      </w:r>
      <w:r w:rsidRPr="00D91406">
        <w:rPr>
          <w:rFonts w:ascii="Arial" w:hAnsi="Arial" w:cs="Arial"/>
          <w:b/>
        </w:rPr>
        <w:t>*</w:t>
      </w:r>
    </w:p>
    <w:p w14:paraId="16435D5F" w14:textId="3CD396CD" w:rsidR="000259F3" w:rsidRPr="00D91406" w:rsidRDefault="0058458E" w:rsidP="006173C4">
      <w:pPr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lang w:eastAsia="sr-Latn-RS"/>
        </w:rPr>
      </w:pPr>
      <w:r w:rsidRPr="00D91406">
        <w:rPr>
          <w:rFonts w:ascii="Arial" w:eastAsia="Times New Roman" w:hAnsi="Arial" w:cs="Arial"/>
          <w:lang w:eastAsia="sr-Latn-RS"/>
        </w:rPr>
        <w:t>-</w:t>
      </w:r>
      <w:r w:rsidR="000259F3" w:rsidRPr="00D91406">
        <w:rPr>
          <w:rFonts w:ascii="Arial" w:eastAsia="Times New Roman" w:hAnsi="Arial" w:cs="Arial"/>
          <w:lang w:eastAsia="sr-Latn-RS"/>
        </w:rPr>
        <w:t>Conference proceedings</w:t>
      </w:r>
      <w:r w:rsidR="007210EF" w:rsidRPr="00D91406">
        <w:rPr>
          <w:rFonts w:ascii="Arial" w:eastAsia="Times New Roman" w:hAnsi="Arial" w:cs="Arial"/>
          <w:lang w:eastAsia="sr-Latn-RS"/>
        </w:rPr>
        <w:t>:</w:t>
      </w:r>
    </w:p>
    <w:p w14:paraId="38773F42" w14:textId="1996C153" w:rsidR="000259F3" w:rsidRPr="00D91406" w:rsidRDefault="00A467EA" w:rsidP="001E2E3A">
      <w:pPr>
        <w:widowControl/>
        <w:shd w:val="clear" w:color="auto" w:fill="FFFFFF"/>
        <w:autoSpaceDE/>
        <w:autoSpaceDN/>
        <w:spacing w:after="120"/>
        <w:jc w:val="both"/>
        <w:rPr>
          <w:rFonts w:ascii="Arial" w:eastAsia="Times New Roman" w:hAnsi="Arial" w:cs="Arial"/>
          <w:lang w:eastAsia="sr-Latn-RS"/>
        </w:rPr>
      </w:pPr>
      <w:r w:rsidRPr="00D91406">
        <w:rPr>
          <w:rFonts w:ascii="Arial" w:eastAsia="Times New Roman" w:hAnsi="Arial" w:cs="Arial"/>
          <w:lang w:eastAsia="sr-Latn-RS"/>
        </w:rPr>
        <w:t>Surname AB, Surname CD.</w:t>
      </w:r>
      <w:r w:rsidR="000259F3" w:rsidRPr="00D91406">
        <w:rPr>
          <w:rFonts w:ascii="Arial" w:eastAsia="Times New Roman" w:hAnsi="Arial" w:cs="Arial"/>
          <w:lang w:eastAsia="sr-Latn-RS"/>
        </w:rPr>
        <w:t xml:space="preserve"> Title of the Proceeding</w:t>
      </w:r>
      <w:r w:rsidRPr="00D91406">
        <w:rPr>
          <w:rFonts w:ascii="Arial" w:eastAsia="Times New Roman" w:hAnsi="Arial" w:cs="Arial"/>
          <w:lang w:eastAsia="sr-Latn-RS"/>
        </w:rPr>
        <w:t>. I</w:t>
      </w:r>
      <w:r w:rsidR="000259F3" w:rsidRPr="00D91406">
        <w:rPr>
          <w:rFonts w:ascii="Arial" w:eastAsia="Times New Roman" w:hAnsi="Arial" w:cs="Arial"/>
          <w:lang w:eastAsia="sr-Latn-RS"/>
        </w:rPr>
        <w:t>n</w:t>
      </w:r>
      <w:r w:rsidRPr="00D91406">
        <w:rPr>
          <w:rFonts w:ascii="Arial" w:eastAsia="Times New Roman" w:hAnsi="Arial" w:cs="Arial"/>
          <w:lang w:eastAsia="sr-Latn-RS"/>
        </w:rPr>
        <w:t>:</w:t>
      </w:r>
      <w:r w:rsidR="000259F3" w:rsidRPr="00D91406">
        <w:rPr>
          <w:rFonts w:ascii="Arial" w:eastAsia="Times New Roman" w:hAnsi="Arial" w:cs="Arial"/>
          <w:lang w:eastAsia="sr-Latn-RS"/>
        </w:rPr>
        <w:t xml:space="preserve"> </w:t>
      </w:r>
      <w:r w:rsidR="000259F3" w:rsidRPr="00D91406">
        <w:rPr>
          <w:rFonts w:ascii="Arial" w:eastAsia="Times New Roman" w:hAnsi="Arial" w:cs="Arial"/>
          <w:i/>
          <w:lang w:eastAsia="sr-Latn-RS"/>
        </w:rPr>
        <w:t>Proceeding of Name of the Conference or Symposium</w:t>
      </w:r>
      <w:r w:rsidRPr="00D91406">
        <w:rPr>
          <w:rFonts w:ascii="Arial" w:eastAsia="Times New Roman" w:hAnsi="Arial" w:cs="Arial"/>
          <w:i/>
          <w:lang w:eastAsia="sr-Latn-RS"/>
        </w:rPr>
        <w:t>.</w:t>
      </w:r>
      <w:r w:rsidR="000259F3" w:rsidRPr="00D91406">
        <w:rPr>
          <w:rFonts w:ascii="Arial" w:eastAsia="Times New Roman" w:hAnsi="Arial" w:cs="Arial"/>
          <w:lang w:eastAsia="sr-Latn-RS"/>
        </w:rPr>
        <w:t xml:space="preserve"> Place of the Conference, Country</w:t>
      </w:r>
      <w:r w:rsidR="00A6381B" w:rsidRPr="00D91406">
        <w:rPr>
          <w:rFonts w:ascii="Arial" w:eastAsia="Times New Roman" w:hAnsi="Arial" w:cs="Arial"/>
          <w:lang w:eastAsia="sr-Latn-RS"/>
        </w:rPr>
        <w:t>,</w:t>
      </w:r>
      <w:r w:rsidRPr="00D91406">
        <w:rPr>
          <w:rFonts w:ascii="Arial" w:eastAsia="Times New Roman" w:hAnsi="Arial" w:cs="Arial"/>
          <w:lang w:eastAsia="sr-Latn-RS"/>
        </w:rPr>
        <w:t xml:space="preserve"> Year</w:t>
      </w:r>
      <w:r w:rsidR="000259F3" w:rsidRPr="00D91406">
        <w:rPr>
          <w:rFonts w:ascii="Arial" w:eastAsia="Times New Roman" w:hAnsi="Arial" w:cs="Arial"/>
          <w:lang w:eastAsia="sr-Latn-RS"/>
        </w:rPr>
        <w:t>, p</w:t>
      </w:r>
      <w:r w:rsidRPr="00D91406">
        <w:rPr>
          <w:rFonts w:ascii="Arial" w:eastAsia="Times New Roman" w:hAnsi="Arial" w:cs="Arial"/>
          <w:lang w:eastAsia="sr-Latn-RS"/>
        </w:rPr>
        <w:t>p</w:t>
      </w:r>
      <w:r w:rsidR="000259F3" w:rsidRPr="00D91406">
        <w:rPr>
          <w:rFonts w:ascii="Arial" w:eastAsia="Times New Roman" w:hAnsi="Arial" w:cs="Arial"/>
          <w:lang w:eastAsia="sr-Latn-RS"/>
        </w:rPr>
        <w:t>. 100</w:t>
      </w:r>
      <w:r w:rsidRPr="00D91406">
        <w:rPr>
          <w:rFonts w:ascii="Arial" w:eastAsia="Times New Roman" w:hAnsi="Arial" w:cs="Arial"/>
          <w:lang w:eastAsia="sr-Latn-RS"/>
        </w:rPr>
        <w:t xml:space="preserve">-102. </w:t>
      </w:r>
      <w:r w:rsidR="001E2E3A" w:rsidRPr="00D91406">
        <w:rPr>
          <w:rFonts w:ascii="Arial" w:hAnsi="Arial" w:cs="Arial"/>
        </w:rPr>
        <w:t>https://dx.doi.org/doi</w:t>
      </w:r>
      <w:r w:rsidR="001E2E3A" w:rsidRPr="00D91406">
        <w:rPr>
          <w:rFonts w:ascii="Arial" w:hAnsi="Arial" w:cs="Arial"/>
          <w:b/>
        </w:rPr>
        <w:t>*</w:t>
      </w:r>
    </w:p>
    <w:p w14:paraId="37BE301C" w14:textId="77777777" w:rsidR="001E2E3A" w:rsidRPr="00D91406" w:rsidRDefault="001E2E3A" w:rsidP="001E2E3A">
      <w:pPr>
        <w:shd w:val="clear" w:color="auto" w:fill="FFFFFF"/>
        <w:spacing w:after="120"/>
        <w:jc w:val="both"/>
        <w:rPr>
          <w:rFonts w:ascii="Arial" w:eastAsia="Times New Roman" w:hAnsi="Arial" w:cs="Arial"/>
          <w:lang w:eastAsia="sr-Latn-RS"/>
        </w:rPr>
      </w:pPr>
      <w:r w:rsidRPr="00D91406">
        <w:rPr>
          <w:rFonts w:ascii="Arial" w:eastAsia="Times New Roman" w:hAnsi="Arial" w:cs="Arial"/>
          <w:b/>
          <w:lang w:eastAsia="sr-Latn-RS"/>
        </w:rPr>
        <w:t>*</w:t>
      </w:r>
      <w:r w:rsidRPr="00D91406">
        <w:rPr>
          <w:rStyle w:val="Emphasis"/>
          <w:rFonts w:ascii="Arial" w:hAnsi="Arial" w:cs="Arial"/>
          <w:shd w:val="clear" w:color="auto" w:fill="FFFFFF"/>
        </w:rPr>
        <w:t xml:space="preserve">(as active link). </w:t>
      </w:r>
      <w:r w:rsidRPr="00D91406">
        <w:rPr>
          <w:rFonts w:ascii="Arial" w:eastAsia="Times New Roman" w:hAnsi="Arial" w:cs="Arial"/>
          <w:lang w:eastAsia="sr-Latn-RS"/>
        </w:rPr>
        <w:t>If </w:t>
      </w:r>
      <w:proofErr w:type="spellStart"/>
      <w:r w:rsidRPr="00D91406">
        <w:rPr>
          <w:rFonts w:ascii="Arial" w:eastAsia="Times New Roman" w:hAnsi="Arial" w:cs="Arial"/>
          <w:b/>
          <w:bCs/>
          <w:lang w:eastAsia="sr-Latn-RS"/>
        </w:rPr>
        <w:t>doi</w:t>
      </w:r>
      <w:proofErr w:type="spellEnd"/>
      <w:r w:rsidRPr="00D91406">
        <w:rPr>
          <w:rFonts w:ascii="Arial" w:eastAsia="Times New Roman" w:hAnsi="Arial" w:cs="Arial"/>
          <w:lang w:eastAsia="sr-Latn-RS"/>
        </w:rPr>
        <w:t> does not exist, provide the link to the publication’s online version or ISBN for books.</w:t>
      </w:r>
    </w:p>
    <w:p w14:paraId="3BE0E4B3" w14:textId="1C4D079F" w:rsidR="006C7E23" w:rsidRPr="00D91406" w:rsidRDefault="0058458E" w:rsidP="006173C4">
      <w:pPr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lang w:eastAsia="sr-Latn-RS"/>
        </w:rPr>
      </w:pPr>
      <w:r w:rsidRPr="00D91406">
        <w:rPr>
          <w:rFonts w:ascii="Arial" w:eastAsia="Times New Roman" w:hAnsi="Arial" w:cs="Arial"/>
          <w:lang w:eastAsia="sr-Latn-RS"/>
        </w:rPr>
        <w:t>-</w:t>
      </w:r>
      <w:r w:rsidR="006C7E23" w:rsidRPr="00D91406">
        <w:rPr>
          <w:rFonts w:ascii="Arial" w:eastAsia="Times New Roman" w:hAnsi="Arial" w:cs="Arial"/>
          <w:lang w:eastAsia="sr-Latn-RS"/>
        </w:rPr>
        <w:t>Standards:</w:t>
      </w:r>
    </w:p>
    <w:p w14:paraId="35F1660B" w14:textId="7C7D8CBA" w:rsidR="000259F3" w:rsidRPr="00D91406" w:rsidRDefault="000259F3" w:rsidP="006173C4">
      <w:pPr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lang w:eastAsia="sr-Latn-RS"/>
        </w:rPr>
      </w:pPr>
      <w:r w:rsidRPr="00D91406">
        <w:rPr>
          <w:rFonts w:ascii="Arial" w:eastAsia="Times New Roman" w:hAnsi="Arial" w:cs="Arial"/>
          <w:lang w:eastAsia="sr-Latn-RS"/>
        </w:rPr>
        <w:t>EN ISO 250: Title of the Standard</w:t>
      </w:r>
      <w:r w:rsidR="00A6381B" w:rsidRPr="00D91406">
        <w:rPr>
          <w:rFonts w:ascii="Arial" w:eastAsia="Times New Roman" w:hAnsi="Arial" w:cs="Arial"/>
          <w:lang w:eastAsia="sr-Latn-RS"/>
        </w:rPr>
        <w:t>,</w:t>
      </w:r>
      <w:r w:rsidRPr="00D91406">
        <w:rPr>
          <w:rFonts w:ascii="Arial" w:eastAsia="Times New Roman" w:hAnsi="Arial" w:cs="Arial"/>
          <w:lang w:eastAsia="sr-Latn-RS"/>
        </w:rPr>
        <w:t xml:space="preserve"> Year</w:t>
      </w:r>
      <w:r w:rsidR="006C7E23" w:rsidRPr="00D91406">
        <w:rPr>
          <w:rFonts w:ascii="Arial" w:eastAsia="Times New Roman" w:hAnsi="Arial" w:cs="Arial"/>
          <w:lang w:eastAsia="sr-Latn-RS"/>
        </w:rPr>
        <w:t>.</w:t>
      </w:r>
    </w:p>
    <w:p w14:paraId="2F2C6CC4" w14:textId="522A2DBC" w:rsidR="001B2D74" w:rsidRPr="00D91406" w:rsidRDefault="0058458E" w:rsidP="006173C4">
      <w:pPr>
        <w:pStyle w:val="Heading1"/>
        <w:ind w:left="0"/>
        <w:jc w:val="both"/>
        <w:rPr>
          <w:b w:val="0"/>
        </w:rPr>
      </w:pPr>
      <w:bookmarkStart w:id="17" w:name="Thesis_(PhD):"/>
      <w:bookmarkEnd w:id="17"/>
      <w:r w:rsidRPr="00D91406">
        <w:rPr>
          <w:b w:val="0"/>
        </w:rPr>
        <w:t>-</w:t>
      </w:r>
      <w:r w:rsidR="00BD7DE6" w:rsidRPr="00D91406">
        <w:rPr>
          <w:b w:val="0"/>
        </w:rPr>
        <w:t>Thesis</w:t>
      </w:r>
      <w:r w:rsidR="00BD7DE6" w:rsidRPr="00D91406">
        <w:rPr>
          <w:b w:val="0"/>
          <w:spacing w:val="-5"/>
        </w:rPr>
        <w:t xml:space="preserve"> </w:t>
      </w:r>
      <w:r w:rsidR="00BD7DE6" w:rsidRPr="00D91406">
        <w:rPr>
          <w:b w:val="0"/>
        </w:rPr>
        <w:t>(Ph</w:t>
      </w:r>
      <w:r w:rsidR="008952DF" w:rsidRPr="00D91406">
        <w:rPr>
          <w:b w:val="0"/>
        </w:rPr>
        <w:t>.</w:t>
      </w:r>
      <w:r w:rsidR="00BD7DE6" w:rsidRPr="00D91406">
        <w:rPr>
          <w:b w:val="0"/>
        </w:rPr>
        <w:t>D</w:t>
      </w:r>
      <w:r w:rsidR="008952DF" w:rsidRPr="00D91406">
        <w:rPr>
          <w:b w:val="0"/>
        </w:rPr>
        <w:t>.</w:t>
      </w:r>
      <w:r w:rsidR="00BD7DE6" w:rsidRPr="00D91406">
        <w:rPr>
          <w:b w:val="0"/>
        </w:rPr>
        <w:t>):</w:t>
      </w:r>
    </w:p>
    <w:p w14:paraId="56556335" w14:textId="0A25EBAD" w:rsidR="001B2D74" w:rsidRPr="00D91406" w:rsidRDefault="00BD7DE6" w:rsidP="006173C4">
      <w:pPr>
        <w:tabs>
          <w:tab w:val="left" w:pos="466"/>
        </w:tabs>
        <w:ind w:right="3"/>
        <w:jc w:val="both"/>
        <w:rPr>
          <w:rFonts w:ascii="Arial" w:hAnsi="Arial" w:cs="Arial"/>
        </w:rPr>
      </w:pPr>
      <w:proofErr w:type="spellStart"/>
      <w:r w:rsidRPr="00D91406">
        <w:rPr>
          <w:rFonts w:ascii="Arial" w:hAnsi="Arial" w:cs="Arial"/>
        </w:rPr>
        <w:t>Marklinder</w:t>
      </w:r>
      <w:proofErr w:type="spellEnd"/>
      <w:r w:rsidR="009231A6" w:rsidRPr="00D91406">
        <w:rPr>
          <w:rFonts w:ascii="Arial" w:hAnsi="Arial" w:cs="Arial"/>
        </w:rPr>
        <w:t xml:space="preserve"> I.</w:t>
      </w:r>
      <w:r w:rsidRPr="00D91406">
        <w:rPr>
          <w:rFonts w:ascii="Arial" w:hAnsi="Arial" w:cs="Arial"/>
        </w:rPr>
        <w:t xml:space="preserve"> Lactic acid-fermented oats and barley for human dietary use with special</w:t>
      </w:r>
      <w:r w:rsidRPr="00D91406">
        <w:rPr>
          <w:rFonts w:ascii="Arial" w:hAnsi="Arial" w:cs="Arial"/>
          <w:spacing w:val="1"/>
        </w:rPr>
        <w:t xml:space="preserve"> </w:t>
      </w:r>
      <w:r w:rsidRPr="00D91406">
        <w:rPr>
          <w:rFonts w:ascii="Arial" w:hAnsi="Arial" w:cs="Arial"/>
        </w:rPr>
        <w:t xml:space="preserve">reference to Lactobacillus spp. and the nutritional and sensory properties. Thesis, </w:t>
      </w:r>
      <w:proofErr w:type="spellStart"/>
      <w:r w:rsidRPr="00D91406">
        <w:rPr>
          <w:rFonts w:ascii="Arial" w:hAnsi="Arial" w:cs="Arial"/>
        </w:rPr>
        <w:t>Dept</w:t>
      </w:r>
      <w:proofErr w:type="spellEnd"/>
      <w:r w:rsidRPr="00D91406">
        <w:rPr>
          <w:rFonts w:ascii="Arial" w:hAnsi="Arial" w:cs="Arial"/>
        </w:rPr>
        <w:t xml:space="preserve"> of</w:t>
      </w:r>
      <w:r w:rsidRPr="00D91406">
        <w:rPr>
          <w:rFonts w:ascii="Arial" w:hAnsi="Arial" w:cs="Arial"/>
          <w:spacing w:val="1"/>
        </w:rPr>
        <w:t xml:space="preserve"> </w:t>
      </w:r>
      <w:r w:rsidRPr="00D91406">
        <w:rPr>
          <w:rFonts w:ascii="Arial" w:hAnsi="Arial" w:cs="Arial"/>
        </w:rPr>
        <w:t>Domestic</w:t>
      </w:r>
      <w:r w:rsidRPr="00D91406">
        <w:rPr>
          <w:rFonts w:ascii="Arial" w:hAnsi="Arial" w:cs="Arial"/>
          <w:spacing w:val="-1"/>
        </w:rPr>
        <w:t xml:space="preserve"> </w:t>
      </w:r>
      <w:r w:rsidRPr="00D91406">
        <w:rPr>
          <w:rFonts w:ascii="Arial" w:hAnsi="Arial" w:cs="Arial"/>
        </w:rPr>
        <w:t>Sciences,</w:t>
      </w:r>
      <w:r w:rsidRPr="00D91406">
        <w:rPr>
          <w:rFonts w:ascii="Arial" w:hAnsi="Arial" w:cs="Arial"/>
          <w:spacing w:val="-1"/>
        </w:rPr>
        <w:t xml:space="preserve"> </w:t>
      </w:r>
      <w:r w:rsidRPr="00D91406">
        <w:rPr>
          <w:rFonts w:ascii="Arial" w:hAnsi="Arial" w:cs="Arial"/>
        </w:rPr>
        <w:t>Uppsala University,</w:t>
      </w:r>
      <w:r w:rsidRPr="00D91406">
        <w:rPr>
          <w:rFonts w:ascii="Arial" w:hAnsi="Arial" w:cs="Arial"/>
          <w:spacing w:val="2"/>
        </w:rPr>
        <w:t xml:space="preserve"> </w:t>
      </w:r>
      <w:r w:rsidRPr="00D91406">
        <w:rPr>
          <w:rFonts w:ascii="Arial" w:hAnsi="Arial" w:cs="Arial"/>
        </w:rPr>
        <w:t>1996.</w:t>
      </w:r>
    </w:p>
    <w:p w14:paraId="3B151F89" w14:textId="3729705F" w:rsidR="001B2D74" w:rsidRPr="00D91406" w:rsidRDefault="0058458E" w:rsidP="006173C4">
      <w:pPr>
        <w:pStyle w:val="Heading1"/>
        <w:ind w:left="0"/>
        <w:jc w:val="both"/>
        <w:rPr>
          <w:b w:val="0"/>
        </w:rPr>
      </w:pPr>
      <w:bookmarkStart w:id="18" w:name="Patent:"/>
      <w:bookmarkEnd w:id="18"/>
      <w:r w:rsidRPr="00D91406">
        <w:rPr>
          <w:b w:val="0"/>
        </w:rPr>
        <w:t>-</w:t>
      </w:r>
      <w:r w:rsidR="00BD7DE6" w:rsidRPr="00D91406">
        <w:rPr>
          <w:b w:val="0"/>
        </w:rPr>
        <w:t>Patent:</w:t>
      </w:r>
    </w:p>
    <w:p w14:paraId="34678C8F" w14:textId="5FE0FD2C" w:rsidR="001B2D74" w:rsidRPr="00D91406" w:rsidRDefault="000259F3" w:rsidP="006173C4">
      <w:pPr>
        <w:tabs>
          <w:tab w:val="left" w:pos="421"/>
        </w:tabs>
        <w:jc w:val="both"/>
        <w:rPr>
          <w:rFonts w:ascii="Arial" w:hAnsi="Arial" w:cs="Arial"/>
        </w:rPr>
      </w:pPr>
      <w:r w:rsidRPr="00D91406">
        <w:rPr>
          <w:rFonts w:ascii="Arial" w:hAnsi="Arial" w:cs="Arial"/>
        </w:rPr>
        <w:t>Inventor AB, Inventor CD. Title of the patent. Country Code and patent number, registration year.</w:t>
      </w:r>
      <w:r w:rsidR="00BD7DE6" w:rsidRPr="00D91406">
        <w:rPr>
          <w:rFonts w:ascii="Arial" w:hAnsi="Arial" w:cs="Arial"/>
          <w:spacing w:val="-2"/>
        </w:rPr>
        <w:t xml:space="preserve"> </w:t>
      </w:r>
    </w:p>
    <w:p w14:paraId="340D5B43" w14:textId="4BC8B5A4" w:rsidR="00A6381B" w:rsidRPr="00D91406" w:rsidRDefault="0058458E" w:rsidP="006173C4">
      <w:pPr>
        <w:tabs>
          <w:tab w:val="left" w:pos="421"/>
        </w:tabs>
        <w:jc w:val="both"/>
        <w:rPr>
          <w:rFonts w:ascii="Arial" w:hAnsi="Arial" w:cs="Arial"/>
        </w:rPr>
      </w:pPr>
      <w:r w:rsidRPr="00D91406">
        <w:rPr>
          <w:rFonts w:ascii="Arial" w:hAnsi="Arial" w:cs="Arial"/>
        </w:rPr>
        <w:t>-</w:t>
      </w:r>
      <w:r w:rsidR="00A6381B" w:rsidRPr="00D91406">
        <w:rPr>
          <w:rFonts w:ascii="Arial" w:hAnsi="Arial" w:cs="Arial"/>
        </w:rPr>
        <w:t>Online citations:</w:t>
      </w:r>
    </w:p>
    <w:p w14:paraId="75CB95B1" w14:textId="3453B1D2" w:rsidR="00A6381B" w:rsidRPr="00D91406" w:rsidRDefault="00A6381B" w:rsidP="006173C4">
      <w:pPr>
        <w:tabs>
          <w:tab w:val="left" w:pos="421"/>
        </w:tabs>
        <w:jc w:val="both"/>
        <w:rPr>
          <w:rFonts w:ascii="Arial" w:hAnsi="Arial" w:cs="Arial"/>
        </w:rPr>
      </w:pPr>
      <w:r w:rsidRPr="00D91406">
        <w:rPr>
          <w:rFonts w:ascii="Arial" w:hAnsi="Arial" w:cs="Arial"/>
        </w:rPr>
        <w:t>Title of the website. URL in full. Accessed June 7, 2021.</w:t>
      </w:r>
    </w:p>
    <w:p w14:paraId="5B4B4A1A" w14:textId="77777777" w:rsidR="00A6381B" w:rsidRPr="00D91406" w:rsidRDefault="00A6381B" w:rsidP="00356E89">
      <w:pPr>
        <w:pStyle w:val="Heading1"/>
        <w:tabs>
          <w:tab w:val="left" w:pos="360"/>
        </w:tabs>
        <w:ind w:left="0"/>
        <w:jc w:val="both"/>
      </w:pPr>
      <w:bookmarkStart w:id="19" w:name="13._Acknowledgements"/>
      <w:bookmarkEnd w:id="19"/>
    </w:p>
    <w:p w14:paraId="72669ECF" w14:textId="592260C5" w:rsidR="00A6381B" w:rsidRPr="00D91406" w:rsidRDefault="00F60A84" w:rsidP="0018471B">
      <w:pPr>
        <w:pStyle w:val="Heading1"/>
        <w:tabs>
          <w:tab w:val="left" w:pos="360"/>
        </w:tabs>
        <w:spacing w:after="120"/>
        <w:ind w:left="0"/>
        <w:jc w:val="both"/>
      </w:pPr>
      <w:r w:rsidRPr="00D91406">
        <w:t>N</w:t>
      </w:r>
      <w:r w:rsidR="006C7E23" w:rsidRPr="00D91406">
        <w:t>OTES</w:t>
      </w:r>
    </w:p>
    <w:p w14:paraId="43148FA1" w14:textId="58C68EAB" w:rsidR="007127EE" w:rsidRPr="00D91406" w:rsidRDefault="007127EE" w:rsidP="006173C4">
      <w:pPr>
        <w:pStyle w:val="BodyText"/>
        <w:ind w:right="3"/>
        <w:jc w:val="both"/>
        <w:rPr>
          <w:rFonts w:ascii="Arial" w:hAnsi="Arial" w:cs="Arial"/>
        </w:rPr>
      </w:pPr>
      <w:r w:rsidRPr="00D91406">
        <w:rPr>
          <w:rFonts w:ascii="Arial" w:hAnsi="Arial" w:cs="Arial"/>
          <w:b/>
        </w:rPr>
        <w:t>Tables</w:t>
      </w:r>
      <w:r w:rsidR="006C7E23" w:rsidRPr="00D91406">
        <w:rPr>
          <w:rFonts w:ascii="Arial" w:hAnsi="Arial" w:cs="Arial"/>
          <w:b/>
        </w:rPr>
        <w:t xml:space="preserve">: </w:t>
      </w:r>
      <w:r w:rsidRPr="00D91406">
        <w:rPr>
          <w:rFonts w:ascii="Arial" w:hAnsi="Arial" w:cs="Arial"/>
        </w:rPr>
        <w:t>Tables should supplem</w:t>
      </w:r>
      <w:r w:rsidR="00F92ACC" w:rsidRPr="00D91406">
        <w:rPr>
          <w:rFonts w:ascii="Arial" w:hAnsi="Arial" w:cs="Arial"/>
        </w:rPr>
        <w:t xml:space="preserve">ent, not duplicate, </w:t>
      </w:r>
      <w:r w:rsidR="008952DF" w:rsidRPr="00D91406">
        <w:rPr>
          <w:rFonts w:ascii="Arial" w:hAnsi="Arial" w:cs="Arial"/>
        </w:rPr>
        <w:t xml:space="preserve">the </w:t>
      </w:r>
      <w:r w:rsidR="00F92ACC" w:rsidRPr="00D91406">
        <w:rPr>
          <w:rFonts w:ascii="Arial" w:hAnsi="Arial" w:cs="Arial"/>
        </w:rPr>
        <w:t>information</w:t>
      </w:r>
      <w:r w:rsidRPr="00D91406">
        <w:rPr>
          <w:rFonts w:ascii="Arial" w:hAnsi="Arial" w:cs="Arial"/>
        </w:rPr>
        <w:t xml:space="preserve"> presented in the text and figures. All</w:t>
      </w:r>
      <w:r w:rsidRPr="00D91406">
        <w:rPr>
          <w:rFonts w:ascii="Arial" w:hAnsi="Arial" w:cs="Arial"/>
          <w:spacing w:val="1"/>
        </w:rPr>
        <w:t xml:space="preserve"> </w:t>
      </w:r>
      <w:r w:rsidRPr="00D91406">
        <w:rPr>
          <w:rFonts w:ascii="Arial" w:hAnsi="Arial" w:cs="Arial"/>
        </w:rPr>
        <w:t xml:space="preserve">Tables must be mentioned in the text. </w:t>
      </w:r>
      <w:r w:rsidR="00F60A84" w:rsidRPr="00D91406">
        <w:rPr>
          <w:rFonts w:ascii="Arial" w:hAnsi="Arial" w:cs="Arial"/>
          <w:b/>
        </w:rPr>
        <w:t>A separate line should be used to</w:t>
      </w:r>
      <w:r w:rsidR="00F60A84" w:rsidRPr="00D91406">
        <w:rPr>
          <w:rFonts w:ascii="Arial" w:hAnsi="Arial" w:cs="Arial"/>
          <w:b/>
          <w:spacing w:val="1"/>
        </w:rPr>
        <w:t xml:space="preserve"> </w:t>
      </w:r>
      <w:r w:rsidR="00F60A84" w:rsidRPr="00D91406">
        <w:rPr>
          <w:rFonts w:ascii="Arial" w:hAnsi="Arial" w:cs="Arial"/>
          <w:b/>
        </w:rPr>
        <w:t>mark</w:t>
      </w:r>
      <w:r w:rsidR="00F60A84" w:rsidRPr="00D91406">
        <w:rPr>
          <w:rFonts w:ascii="Arial" w:hAnsi="Arial" w:cs="Arial"/>
          <w:b/>
          <w:spacing w:val="-1"/>
        </w:rPr>
        <w:t xml:space="preserve"> </w:t>
      </w:r>
      <w:r w:rsidR="00F60A84" w:rsidRPr="00D91406">
        <w:rPr>
          <w:rFonts w:ascii="Arial" w:hAnsi="Arial" w:cs="Arial"/>
          <w:b/>
        </w:rPr>
        <w:t xml:space="preserve">the place of </w:t>
      </w:r>
      <w:r w:rsidR="00F60A84" w:rsidRPr="00D91406">
        <w:rPr>
          <w:rFonts w:ascii="Arial" w:hAnsi="Arial" w:cs="Arial"/>
          <w:b/>
        </w:rPr>
        <w:lastRenderedPageBreak/>
        <w:t>the Table within the</w:t>
      </w:r>
      <w:r w:rsidR="00F60A84" w:rsidRPr="00D91406">
        <w:rPr>
          <w:rFonts w:ascii="Arial" w:hAnsi="Arial" w:cs="Arial"/>
          <w:b/>
          <w:spacing w:val="-3"/>
        </w:rPr>
        <w:t xml:space="preserve"> </w:t>
      </w:r>
      <w:r w:rsidR="00F60A84" w:rsidRPr="00D91406">
        <w:rPr>
          <w:rFonts w:ascii="Arial" w:hAnsi="Arial" w:cs="Arial"/>
          <w:b/>
        </w:rPr>
        <w:t>text</w:t>
      </w:r>
      <w:r w:rsidR="00F60A84" w:rsidRPr="00D91406">
        <w:rPr>
          <w:rFonts w:ascii="Arial" w:hAnsi="Arial" w:cs="Arial"/>
        </w:rPr>
        <w:t xml:space="preserve">. </w:t>
      </w:r>
      <w:r w:rsidRPr="00D91406">
        <w:rPr>
          <w:rFonts w:ascii="Arial" w:hAnsi="Arial" w:cs="Arial"/>
        </w:rPr>
        <w:t xml:space="preserve">All tables should be placed </w:t>
      </w:r>
      <w:r w:rsidRPr="00D91406">
        <w:rPr>
          <w:rFonts w:ascii="Arial" w:hAnsi="Arial" w:cs="Arial"/>
          <w:b/>
        </w:rPr>
        <w:t xml:space="preserve">after the </w:t>
      </w:r>
      <w:r w:rsidR="001E2E3A" w:rsidRPr="00D91406">
        <w:rPr>
          <w:rFonts w:ascii="Arial" w:hAnsi="Arial" w:cs="Arial"/>
          <w:b/>
        </w:rPr>
        <w:t>R</w:t>
      </w:r>
      <w:r w:rsidRPr="00D91406">
        <w:rPr>
          <w:rFonts w:ascii="Arial" w:hAnsi="Arial" w:cs="Arial"/>
          <w:b/>
        </w:rPr>
        <w:t>eferences, on a separate page</w:t>
      </w:r>
      <w:r w:rsidRPr="00D91406">
        <w:rPr>
          <w:rFonts w:ascii="Arial" w:hAnsi="Arial" w:cs="Arial"/>
        </w:rPr>
        <w:t>, numbered</w:t>
      </w:r>
      <w:r w:rsidRPr="00D91406">
        <w:rPr>
          <w:rFonts w:ascii="Arial" w:hAnsi="Arial" w:cs="Arial"/>
          <w:spacing w:val="1"/>
        </w:rPr>
        <w:t xml:space="preserve"> </w:t>
      </w:r>
      <w:r w:rsidRPr="00D91406">
        <w:rPr>
          <w:rFonts w:ascii="Arial" w:hAnsi="Arial" w:cs="Arial"/>
        </w:rPr>
        <w:t>consecutively to which they are referred and given a suitable caption. Tables have</w:t>
      </w:r>
      <w:r w:rsidRPr="00D91406">
        <w:rPr>
          <w:rFonts w:ascii="Arial" w:hAnsi="Arial" w:cs="Arial"/>
          <w:spacing w:val="1"/>
        </w:rPr>
        <w:t xml:space="preserve"> </w:t>
      </w:r>
      <w:r w:rsidRPr="00D91406">
        <w:rPr>
          <w:rFonts w:ascii="Arial" w:hAnsi="Arial" w:cs="Arial"/>
        </w:rPr>
        <w:t>to be prepared by</w:t>
      </w:r>
      <w:r w:rsidR="008952DF" w:rsidRPr="00D91406">
        <w:rPr>
          <w:rFonts w:ascii="Arial" w:hAnsi="Arial" w:cs="Arial"/>
        </w:rPr>
        <w:t xml:space="preserve"> the</w:t>
      </w:r>
      <w:r w:rsidRPr="00D91406">
        <w:rPr>
          <w:rFonts w:ascii="Arial" w:hAnsi="Arial" w:cs="Arial"/>
        </w:rPr>
        <w:t xml:space="preserve"> “Insert Table” tool incorporated in all MS Word text processors. Each table</w:t>
      </w:r>
      <w:r w:rsidRPr="00D91406">
        <w:rPr>
          <w:rFonts w:ascii="Arial" w:hAnsi="Arial" w:cs="Arial"/>
          <w:spacing w:val="1"/>
        </w:rPr>
        <w:t xml:space="preserve"> </w:t>
      </w:r>
      <w:r w:rsidRPr="00D91406">
        <w:rPr>
          <w:rFonts w:ascii="Arial" w:hAnsi="Arial" w:cs="Arial"/>
        </w:rPr>
        <w:t>should</w:t>
      </w:r>
      <w:r w:rsidRPr="00D91406">
        <w:rPr>
          <w:rFonts w:ascii="Arial" w:hAnsi="Arial" w:cs="Arial"/>
          <w:spacing w:val="-1"/>
        </w:rPr>
        <w:t xml:space="preserve"> </w:t>
      </w:r>
      <w:r w:rsidRPr="00D91406">
        <w:rPr>
          <w:rFonts w:ascii="Arial" w:hAnsi="Arial" w:cs="Arial"/>
        </w:rPr>
        <w:t>have a brief descriptive title.</w:t>
      </w:r>
    </w:p>
    <w:p w14:paraId="06D6DD4C" w14:textId="3AC1BEDA" w:rsidR="007127EE" w:rsidRPr="00D91406" w:rsidRDefault="007127EE" w:rsidP="0018471B">
      <w:pPr>
        <w:pStyle w:val="BodyText"/>
        <w:tabs>
          <w:tab w:val="left" w:pos="8647"/>
        </w:tabs>
        <w:spacing w:after="60"/>
        <w:ind w:right="6"/>
        <w:jc w:val="both"/>
        <w:rPr>
          <w:rFonts w:ascii="Arial" w:hAnsi="Arial" w:cs="Arial"/>
        </w:rPr>
      </w:pPr>
      <w:r w:rsidRPr="00D91406">
        <w:rPr>
          <w:rFonts w:ascii="Arial" w:hAnsi="Arial" w:cs="Arial"/>
        </w:rPr>
        <w:t>Tables</w:t>
      </w:r>
      <w:r w:rsidRPr="00D91406">
        <w:rPr>
          <w:rFonts w:ascii="Arial" w:hAnsi="Arial" w:cs="Arial"/>
          <w:spacing w:val="12"/>
        </w:rPr>
        <w:t xml:space="preserve"> </w:t>
      </w:r>
      <w:r w:rsidRPr="00D91406">
        <w:rPr>
          <w:rFonts w:ascii="Arial" w:hAnsi="Arial" w:cs="Arial"/>
        </w:rPr>
        <w:t>must</w:t>
      </w:r>
      <w:r w:rsidRPr="00D91406">
        <w:rPr>
          <w:rFonts w:ascii="Arial" w:hAnsi="Arial" w:cs="Arial"/>
          <w:spacing w:val="12"/>
        </w:rPr>
        <w:t xml:space="preserve"> </w:t>
      </w:r>
      <w:r w:rsidRPr="00D91406">
        <w:rPr>
          <w:rFonts w:ascii="Arial" w:hAnsi="Arial" w:cs="Arial"/>
        </w:rPr>
        <w:t>be</w:t>
      </w:r>
      <w:r w:rsidRPr="00D91406">
        <w:rPr>
          <w:rFonts w:ascii="Arial" w:hAnsi="Arial" w:cs="Arial"/>
          <w:spacing w:val="13"/>
        </w:rPr>
        <w:t xml:space="preserve"> </w:t>
      </w:r>
      <w:r w:rsidRPr="00D91406">
        <w:rPr>
          <w:rFonts w:ascii="Arial" w:hAnsi="Arial" w:cs="Arial"/>
        </w:rPr>
        <w:t>prepared</w:t>
      </w:r>
      <w:r w:rsidRPr="00D91406">
        <w:rPr>
          <w:rFonts w:ascii="Arial" w:hAnsi="Arial" w:cs="Arial"/>
          <w:spacing w:val="12"/>
        </w:rPr>
        <w:t xml:space="preserve"> </w:t>
      </w:r>
      <w:r w:rsidRPr="00D91406">
        <w:rPr>
          <w:rFonts w:ascii="Arial" w:hAnsi="Arial" w:cs="Arial"/>
          <w:b/>
        </w:rPr>
        <w:t>with</w:t>
      </w:r>
      <w:r w:rsidR="0044471C" w:rsidRPr="00D91406">
        <w:rPr>
          <w:rFonts w:ascii="Arial" w:hAnsi="Arial" w:cs="Arial"/>
          <w:b/>
          <w:spacing w:val="13"/>
        </w:rPr>
        <w:t>out</w:t>
      </w:r>
      <w:r w:rsidRPr="00D91406">
        <w:rPr>
          <w:rFonts w:ascii="Arial" w:hAnsi="Arial" w:cs="Arial"/>
          <w:b/>
          <w:spacing w:val="13"/>
        </w:rPr>
        <w:t xml:space="preserve"> </w:t>
      </w:r>
      <w:r w:rsidRPr="00D91406">
        <w:rPr>
          <w:rFonts w:ascii="Arial" w:hAnsi="Arial" w:cs="Arial"/>
          <w:b/>
        </w:rPr>
        <w:t>vertical</w:t>
      </w:r>
      <w:r w:rsidRPr="00D91406">
        <w:rPr>
          <w:rFonts w:ascii="Arial" w:hAnsi="Arial" w:cs="Arial"/>
          <w:b/>
          <w:spacing w:val="12"/>
        </w:rPr>
        <w:t xml:space="preserve"> </w:t>
      </w:r>
      <w:r w:rsidRPr="00D91406">
        <w:rPr>
          <w:rFonts w:ascii="Arial" w:hAnsi="Arial" w:cs="Arial"/>
          <w:b/>
        </w:rPr>
        <w:t>line</w:t>
      </w:r>
      <w:r w:rsidR="008952DF" w:rsidRPr="00D91406">
        <w:rPr>
          <w:rFonts w:ascii="Arial" w:hAnsi="Arial" w:cs="Arial"/>
          <w:b/>
        </w:rPr>
        <w:t>s</w:t>
      </w:r>
      <w:r w:rsidRPr="00D91406">
        <w:rPr>
          <w:rFonts w:ascii="Arial" w:hAnsi="Arial" w:cs="Arial"/>
          <w:spacing w:val="13"/>
        </w:rPr>
        <w:t xml:space="preserve"> </w:t>
      </w:r>
      <w:r w:rsidRPr="00D91406">
        <w:rPr>
          <w:rFonts w:ascii="Arial" w:hAnsi="Arial" w:cs="Arial"/>
        </w:rPr>
        <w:t>and</w:t>
      </w:r>
      <w:r w:rsidRPr="00D91406">
        <w:rPr>
          <w:rFonts w:ascii="Arial" w:hAnsi="Arial" w:cs="Arial"/>
          <w:spacing w:val="13"/>
        </w:rPr>
        <w:t xml:space="preserve"> </w:t>
      </w:r>
      <w:r w:rsidRPr="00D91406">
        <w:rPr>
          <w:rFonts w:ascii="Arial" w:hAnsi="Arial" w:cs="Arial"/>
        </w:rPr>
        <w:t>with</w:t>
      </w:r>
      <w:r w:rsidRPr="00D91406">
        <w:rPr>
          <w:rFonts w:ascii="Arial" w:hAnsi="Arial" w:cs="Arial"/>
          <w:spacing w:val="12"/>
        </w:rPr>
        <w:t xml:space="preserve"> </w:t>
      </w:r>
      <w:r w:rsidR="008952DF" w:rsidRPr="00D91406">
        <w:rPr>
          <w:rFonts w:ascii="Arial" w:hAnsi="Arial" w:cs="Arial"/>
          <w:spacing w:val="12"/>
        </w:rPr>
        <w:t xml:space="preserve">the </w:t>
      </w:r>
      <w:r w:rsidRPr="00D91406">
        <w:rPr>
          <w:rFonts w:ascii="Arial" w:hAnsi="Arial" w:cs="Arial"/>
        </w:rPr>
        <w:t>horizontal</w:t>
      </w:r>
      <w:r w:rsidRPr="00D91406">
        <w:rPr>
          <w:rFonts w:ascii="Arial" w:hAnsi="Arial" w:cs="Arial"/>
          <w:spacing w:val="13"/>
        </w:rPr>
        <w:t xml:space="preserve"> </w:t>
      </w:r>
      <w:r w:rsidRPr="00D91406">
        <w:rPr>
          <w:rFonts w:ascii="Arial" w:hAnsi="Arial" w:cs="Arial"/>
        </w:rPr>
        <w:t>line</w:t>
      </w:r>
      <w:r w:rsidRPr="00D91406">
        <w:rPr>
          <w:rFonts w:ascii="Arial" w:hAnsi="Arial" w:cs="Arial"/>
          <w:spacing w:val="12"/>
        </w:rPr>
        <w:t xml:space="preserve"> </w:t>
      </w:r>
      <w:r w:rsidRPr="00D91406">
        <w:rPr>
          <w:rFonts w:ascii="Arial" w:hAnsi="Arial" w:cs="Arial"/>
        </w:rPr>
        <w:t>in</w:t>
      </w:r>
      <w:r w:rsidRPr="00D91406">
        <w:rPr>
          <w:rFonts w:ascii="Arial" w:hAnsi="Arial" w:cs="Arial"/>
          <w:spacing w:val="11"/>
        </w:rPr>
        <w:t xml:space="preserve"> </w:t>
      </w:r>
      <w:r w:rsidRPr="00D91406">
        <w:rPr>
          <w:rFonts w:ascii="Arial" w:hAnsi="Arial" w:cs="Arial"/>
        </w:rPr>
        <w:t>the</w:t>
      </w:r>
      <w:r w:rsidRPr="00D91406">
        <w:rPr>
          <w:rFonts w:ascii="Arial" w:hAnsi="Arial" w:cs="Arial"/>
          <w:spacing w:val="13"/>
        </w:rPr>
        <w:t xml:space="preserve"> </w:t>
      </w:r>
      <w:r w:rsidRPr="00D91406">
        <w:rPr>
          <w:rFonts w:ascii="Arial" w:hAnsi="Arial" w:cs="Arial"/>
        </w:rPr>
        <w:t>header</w:t>
      </w:r>
      <w:r w:rsidRPr="00D91406">
        <w:rPr>
          <w:rFonts w:ascii="Arial" w:hAnsi="Arial" w:cs="Arial"/>
          <w:spacing w:val="13"/>
        </w:rPr>
        <w:t xml:space="preserve"> </w:t>
      </w:r>
      <w:r w:rsidRPr="00D91406">
        <w:rPr>
          <w:rFonts w:ascii="Arial" w:hAnsi="Arial" w:cs="Arial"/>
        </w:rPr>
        <w:t>and</w:t>
      </w:r>
      <w:r w:rsidRPr="00D91406">
        <w:rPr>
          <w:rFonts w:ascii="Arial" w:hAnsi="Arial" w:cs="Arial"/>
          <w:spacing w:val="12"/>
        </w:rPr>
        <w:t xml:space="preserve"> </w:t>
      </w:r>
      <w:r w:rsidR="00E178F1" w:rsidRPr="00D91406">
        <w:rPr>
          <w:rFonts w:ascii="Arial" w:hAnsi="Arial" w:cs="Arial"/>
          <w:spacing w:val="12"/>
        </w:rPr>
        <w:t xml:space="preserve">the </w:t>
      </w:r>
      <w:r w:rsidR="008952DF" w:rsidRPr="00D91406">
        <w:rPr>
          <w:rFonts w:ascii="Arial" w:hAnsi="Arial" w:cs="Arial"/>
        </w:rPr>
        <w:t xml:space="preserve">Table’s </w:t>
      </w:r>
      <w:r w:rsidRPr="00D91406">
        <w:rPr>
          <w:rFonts w:ascii="Arial" w:hAnsi="Arial" w:cs="Arial"/>
        </w:rPr>
        <w:t>footer. Each Table must be numbered consecutively with Arabic numerals (at the top)</w:t>
      </w:r>
      <w:r w:rsidRPr="00D91406">
        <w:rPr>
          <w:rFonts w:ascii="Arial" w:hAnsi="Arial" w:cs="Arial"/>
          <w:spacing w:val="1"/>
        </w:rPr>
        <w:t xml:space="preserve"> </w:t>
      </w:r>
      <w:r w:rsidRPr="00D91406">
        <w:rPr>
          <w:rFonts w:ascii="Arial" w:hAnsi="Arial" w:cs="Arial"/>
        </w:rPr>
        <w:t xml:space="preserve">followed by </w:t>
      </w:r>
      <w:r w:rsidR="008952DF" w:rsidRPr="00D91406">
        <w:rPr>
          <w:rFonts w:ascii="Arial" w:hAnsi="Arial" w:cs="Arial"/>
        </w:rPr>
        <w:t xml:space="preserve">a </w:t>
      </w:r>
      <w:r w:rsidRPr="00D91406">
        <w:rPr>
          <w:rFonts w:ascii="Arial" w:hAnsi="Arial" w:cs="Arial"/>
        </w:rPr>
        <w:t xml:space="preserve">brief descriptive title (Table 1. </w:t>
      </w:r>
      <w:r w:rsidR="00F60A84" w:rsidRPr="00D91406">
        <w:rPr>
          <w:rFonts w:ascii="Arial" w:hAnsi="Arial" w:cs="Arial"/>
        </w:rPr>
        <w:t>Physical properties of</w:t>
      </w:r>
      <w:r w:rsidRPr="00D91406">
        <w:rPr>
          <w:rFonts w:ascii="Arial" w:hAnsi="Arial" w:cs="Arial"/>
        </w:rPr>
        <w:t xml:space="preserve"> ...). </w:t>
      </w:r>
    </w:p>
    <w:p w14:paraId="62185B61" w14:textId="4EC509BB" w:rsidR="00E178F1" w:rsidRPr="00D91406" w:rsidRDefault="007127EE" w:rsidP="006173C4">
      <w:pPr>
        <w:pStyle w:val="BodyText"/>
        <w:jc w:val="both"/>
        <w:rPr>
          <w:rFonts w:ascii="Arial" w:hAnsi="Arial" w:cs="Arial"/>
        </w:rPr>
      </w:pPr>
      <w:bookmarkStart w:id="20" w:name="9._Figures"/>
      <w:bookmarkEnd w:id="20"/>
      <w:r w:rsidRPr="00D91406">
        <w:rPr>
          <w:rFonts w:ascii="Arial" w:hAnsi="Arial" w:cs="Arial"/>
          <w:b/>
        </w:rPr>
        <w:t>Figures</w:t>
      </w:r>
      <w:r w:rsidR="0044471C" w:rsidRPr="00D91406">
        <w:rPr>
          <w:rFonts w:ascii="Arial" w:hAnsi="Arial" w:cs="Arial"/>
          <w:b/>
        </w:rPr>
        <w:t>:</w:t>
      </w:r>
      <w:r w:rsidR="0044471C" w:rsidRPr="00D91406">
        <w:rPr>
          <w:rFonts w:ascii="Arial" w:hAnsi="Arial" w:cs="Arial"/>
        </w:rPr>
        <w:t xml:space="preserve"> </w:t>
      </w:r>
      <w:r w:rsidRPr="00D91406">
        <w:rPr>
          <w:rFonts w:ascii="Arial" w:hAnsi="Arial" w:cs="Arial"/>
        </w:rPr>
        <w:t>Drawings, diagrams, graphics, charts</w:t>
      </w:r>
      <w:r w:rsidR="008952DF" w:rsidRPr="00D91406">
        <w:rPr>
          <w:rFonts w:ascii="Arial" w:hAnsi="Arial" w:cs="Arial"/>
        </w:rPr>
        <w:t>,</w:t>
      </w:r>
      <w:r w:rsidRPr="00D91406">
        <w:rPr>
          <w:rFonts w:ascii="Arial" w:hAnsi="Arial" w:cs="Arial"/>
        </w:rPr>
        <w:t xml:space="preserve"> and photographs are all to be referred to as Figure</w:t>
      </w:r>
      <w:r w:rsidR="0095306E" w:rsidRPr="00D91406">
        <w:rPr>
          <w:rFonts w:ascii="Arial" w:hAnsi="Arial" w:cs="Arial"/>
        </w:rPr>
        <w:t>(</w:t>
      </w:r>
      <w:r w:rsidR="00F60A84" w:rsidRPr="00D91406">
        <w:rPr>
          <w:rFonts w:ascii="Arial" w:hAnsi="Arial" w:cs="Arial"/>
        </w:rPr>
        <w:t>s</w:t>
      </w:r>
      <w:r w:rsidR="0095306E" w:rsidRPr="00D91406">
        <w:rPr>
          <w:rFonts w:ascii="Arial" w:hAnsi="Arial" w:cs="Arial"/>
        </w:rPr>
        <w:t>)</w:t>
      </w:r>
      <w:r w:rsidRPr="00D91406">
        <w:rPr>
          <w:rFonts w:ascii="Arial" w:hAnsi="Arial" w:cs="Arial"/>
        </w:rPr>
        <w:t>. They</w:t>
      </w:r>
      <w:r w:rsidRPr="00D91406">
        <w:rPr>
          <w:rFonts w:ascii="Arial" w:hAnsi="Arial" w:cs="Arial"/>
          <w:spacing w:val="1"/>
        </w:rPr>
        <w:t xml:space="preserve"> </w:t>
      </w:r>
      <w:r w:rsidRPr="00D91406">
        <w:rPr>
          <w:rFonts w:ascii="Arial" w:hAnsi="Arial" w:cs="Arial"/>
        </w:rPr>
        <w:t xml:space="preserve">should be clear concise, with no extra details. The </w:t>
      </w:r>
      <w:r w:rsidR="008A33BF" w:rsidRPr="00D91406">
        <w:rPr>
          <w:rFonts w:ascii="Arial" w:hAnsi="Arial" w:cs="Arial"/>
        </w:rPr>
        <w:t>figures</w:t>
      </w:r>
      <w:r w:rsidR="00DB1890" w:rsidRPr="00D91406">
        <w:rPr>
          <w:rFonts w:ascii="Arial" w:hAnsi="Arial" w:cs="Arial"/>
        </w:rPr>
        <w:t>’</w:t>
      </w:r>
      <w:r w:rsidR="008A33BF" w:rsidRPr="00D91406">
        <w:rPr>
          <w:rFonts w:ascii="Arial" w:hAnsi="Arial" w:cs="Arial"/>
        </w:rPr>
        <w:t xml:space="preserve"> </w:t>
      </w:r>
      <w:r w:rsidRPr="00D91406">
        <w:rPr>
          <w:rFonts w:ascii="Arial" w:hAnsi="Arial" w:cs="Arial"/>
        </w:rPr>
        <w:t>letters, numbers</w:t>
      </w:r>
      <w:r w:rsidR="00F806C8" w:rsidRPr="00D91406">
        <w:rPr>
          <w:rFonts w:ascii="Arial" w:hAnsi="Arial" w:cs="Arial"/>
        </w:rPr>
        <w:t>,</w:t>
      </w:r>
      <w:r w:rsidRPr="00D91406">
        <w:rPr>
          <w:rFonts w:ascii="Arial" w:hAnsi="Arial" w:cs="Arial"/>
        </w:rPr>
        <w:t xml:space="preserve"> and symbols should be sufficiently large and clear </w:t>
      </w:r>
      <w:r w:rsidR="008952DF" w:rsidRPr="00D91406">
        <w:rPr>
          <w:rFonts w:ascii="Arial" w:hAnsi="Arial" w:cs="Arial"/>
        </w:rPr>
        <w:t>to</w:t>
      </w:r>
      <w:r w:rsidRPr="00D91406">
        <w:rPr>
          <w:rFonts w:ascii="Arial" w:hAnsi="Arial" w:cs="Arial"/>
        </w:rPr>
        <w:t xml:space="preserve"> stay readable after reduc</w:t>
      </w:r>
      <w:r w:rsidR="008952DF" w:rsidRPr="00D91406">
        <w:rPr>
          <w:rFonts w:ascii="Arial" w:hAnsi="Arial" w:cs="Arial"/>
        </w:rPr>
        <w:t>ing</w:t>
      </w:r>
      <w:r w:rsidRPr="00D91406">
        <w:rPr>
          <w:rFonts w:ascii="Arial" w:hAnsi="Arial" w:cs="Arial"/>
        </w:rPr>
        <w:t xml:space="preserve"> the </w:t>
      </w:r>
      <w:r w:rsidR="008952DF" w:rsidRPr="00D91406">
        <w:rPr>
          <w:rFonts w:ascii="Arial" w:hAnsi="Arial" w:cs="Arial"/>
        </w:rPr>
        <w:t>f</w:t>
      </w:r>
      <w:r w:rsidRPr="00D91406">
        <w:rPr>
          <w:rFonts w:ascii="Arial" w:hAnsi="Arial" w:cs="Arial"/>
        </w:rPr>
        <w:t>igure</w:t>
      </w:r>
      <w:r w:rsidRPr="00D91406">
        <w:rPr>
          <w:rFonts w:ascii="Arial" w:hAnsi="Arial" w:cs="Arial"/>
          <w:spacing w:val="1"/>
        </w:rPr>
        <w:t xml:space="preserve"> </w:t>
      </w:r>
      <w:r w:rsidRPr="00D91406">
        <w:rPr>
          <w:rFonts w:ascii="Arial" w:hAnsi="Arial" w:cs="Arial"/>
        </w:rPr>
        <w:t>size.</w:t>
      </w:r>
      <w:r w:rsidRPr="00D91406">
        <w:rPr>
          <w:rFonts w:ascii="Arial" w:hAnsi="Arial" w:cs="Arial"/>
          <w:spacing w:val="18"/>
        </w:rPr>
        <w:t xml:space="preserve"> </w:t>
      </w:r>
      <w:r w:rsidRPr="00D91406">
        <w:rPr>
          <w:rFonts w:ascii="Arial" w:hAnsi="Arial" w:cs="Arial"/>
        </w:rPr>
        <w:t>Each</w:t>
      </w:r>
      <w:r w:rsidRPr="00D91406">
        <w:rPr>
          <w:rFonts w:ascii="Arial" w:hAnsi="Arial" w:cs="Arial"/>
          <w:spacing w:val="19"/>
        </w:rPr>
        <w:t xml:space="preserve"> </w:t>
      </w:r>
      <w:r w:rsidRPr="00D91406">
        <w:rPr>
          <w:rFonts w:ascii="Arial" w:hAnsi="Arial" w:cs="Arial"/>
        </w:rPr>
        <w:t>figure</w:t>
      </w:r>
      <w:r w:rsidRPr="00D91406">
        <w:rPr>
          <w:rFonts w:ascii="Arial" w:hAnsi="Arial" w:cs="Arial"/>
          <w:spacing w:val="19"/>
        </w:rPr>
        <w:t xml:space="preserve"> </w:t>
      </w:r>
      <w:r w:rsidRPr="00D91406">
        <w:rPr>
          <w:rFonts w:ascii="Arial" w:hAnsi="Arial" w:cs="Arial"/>
        </w:rPr>
        <w:t>must</w:t>
      </w:r>
      <w:r w:rsidRPr="00D91406">
        <w:rPr>
          <w:rFonts w:ascii="Arial" w:hAnsi="Arial" w:cs="Arial"/>
          <w:spacing w:val="19"/>
        </w:rPr>
        <w:t xml:space="preserve"> </w:t>
      </w:r>
      <w:r w:rsidRPr="00D91406">
        <w:rPr>
          <w:rFonts w:ascii="Arial" w:hAnsi="Arial" w:cs="Arial"/>
        </w:rPr>
        <w:t>be</w:t>
      </w:r>
      <w:r w:rsidRPr="00D91406">
        <w:rPr>
          <w:rFonts w:ascii="Arial" w:hAnsi="Arial" w:cs="Arial"/>
          <w:spacing w:val="19"/>
        </w:rPr>
        <w:t xml:space="preserve"> </w:t>
      </w:r>
      <w:r w:rsidRPr="00D91406">
        <w:rPr>
          <w:rFonts w:ascii="Arial" w:hAnsi="Arial" w:cs="Arial"/>
        </w:rPr>
        <w:t>numbered</w:t>
      </w:r>
      <w:r w:rsidRPr="00D91406">
        <w:rPr>
          <w:rFonts w:ascii="Arial" w:hAnsi="Arial" w:cs="Arial"/>
          <w:spacing w:val="19"/>
        </w:rPr>
        <w:t xml:space="preserve"> </w:t>
      </w:r>
      <w:r w:rsidRPr="00D91406">
        <w:rPr>
          <w:rFonts w:ascii="Arial" w:hAnsi="Arial" w:cs="Arial"/>
        </w:rPr>
        <w:t>consecutively</w:t>
      </w:r>
      <w:r w:rsidRPr="00D91406">
        <w:rPr>
          <w:rFonts w:ascii="Arial" w:hAnsi="Arial" w:cs="Arial"/>
          <w:spacing w:val="19"/>
        </w:rPr>
        <w:t xml:space="preserve"> </w:t>
      </w:r>
      <w:r w:rsidRPr="00D91406">
        <w:rPr>
          <w:rFonts w:ascii="Arial" w:hAnsi="Arial" w:cs="Arial"/>
        </w:rPr>
        <w:t>with</w:t>
      </w:r>
      <w:r w:rsidRPr="00D91406">
        <w:rPr>
          <w:rFonts w:ascii="Arial" w:hAnsi="Arial" w:cs="Arial"/>
          <w:spacing w:val="19"/>
        </w:rPr>
        <w:t xml:space="preserve"> </w:t>
      </w:r>
      <w:r w:rsidRPr="00D91406">
        <w:rPr>
          <w:rFonts w:ascii="Arial" w:hAnsi="Arial" w:cs="Arial"/>
        </w:rPr>
        <w:t>Arabic</w:t>
      </w:r>
      <w:r w:rsidRPr="00D91406">
        <w:rPr>
          <w:rFonts w:ascii="Arial" w:hAnsi="Arial" w:cs="Arial"/>
          <w:spacing w:val="19"/>
        </w:rPr>
        <w:t xml:space="preserve"> </w:t>
      </w:r>
      <w:r w:rsidRPr="00D91406">
        <w:rPr>
          <w:rFonts w:ascii="Arial" w:hAnsi="Arial" w:cs="Arial"/>
        </w:rPr>
        <w:t>numerals</w:t>
      </w:r>
      <w:r w:rsidRPr="00D91406">
        <w:rPr>
          <w:rFonts w:ascii="Arial" w:hAnsi="Arial" w:cs="Arial"/>
          <w:spacing w:val="20"/>
        </w:rPr>
        <w:t xml:space="preserve"> </w:t>
      </w:r>
      <w:r w:rsidRPr="00D91406">
        <w:rPr>
          <w:rFonts w:ascii="Arial" w:hAnsi="Arial" w:cs="Arial"/>
        </w:rPr>
        <w:t>(at</w:t>
      </w:r>
      <w:r w:rsidRPr="00D91406">
        <w:rPr>
          <w:rFonts w:ascii="Arial" w:hAnsi="Arial" w:cs="Arial"/>
          <w:spacing w:val="19"/>
        </w:rPr>
        <w:t xml:space="preserve"> </w:t>
      </w:r>
      <w:r w:rsidRPr="00D91406">
        <w:rPr>
          <w:rFonts w:ascii="Arial" w:hAnsi="Arial" w:cs="Arial"/>
        </w:rPr>
        <w:t>the</w:t>
      </w:r>
      <w:r w:rsidRPr="00D91406">
        <w:rPr>
          <w:rFonts w:ascii="Arial" w:hAnsi="Arial" w:cs="Arial"/>
          <w:spacing w:val="19"/>
        </w:rPr>
        <w:t xml:space="preserve"> </w:t>
      </w:r>
      <w:r w:rsidRPr="00D91406">
        <w:rPr>
          <w:rFonts w:ascii="Arial" w:hAnsi="Arial" w:cs="Arial"/>
        </w:rPr>
        <w:t>bottom)</w:t>
      </w:r>
      <w:r w:rsidR="00F60A84" w:rsidRPr="00D91406">
        <w:rPr>
          <w:rFonts w:ascii="Arial" w:hAnsi="Arial" w:cs="Arial"/>
          <w:b/>
        </w:rPr>
        <w:t xml:space="preserve"> </w:t>
      </w:r>
      <w:r w:rsidRPr="00D91406">
        <w:rPr>
          <w:rFonts w:ascii="Arial" w:hAnsi="Arial" w:cs="Arial"/>
        </w:rPr>
        <w:t>followed</w:t>
      </w:r>
      <w:r w:rsidR="00825A53" w:rsidRPr="00D91406">
        <w:rPr>
          <w:rFonts w:ascii="Arial" w:hAnsi="Arial" w:cs="Arial"/>
        </w:rPr>
        <w:t xml:space="preserve"> </w:t>
      </w:r>
      <w:r w:rsidRPr="00D91406">
        <w:rPr>
          <w:rFonts w:ascii="Arial" w:hAnsi="Arial" w:cs="Arial"/>
          <w:spacing w:val="-59"/>
        </w:rPr>
        <w:t xml:space="preserve"> </w:t>
      </w:r>
      <w:r w:rsidR="00825A53" w:rsidRPr="00D91406">
        <w:rPr>
          <w:rFonts w:ascii="Arial" w:hAnsi="Arial" w:cs="Arial"/>
          <w:spacing w:val="-59"/>
        </w:rPr>
        <w:t xml:space="preserve">  </w:t>
      </w:r>
      <w:r w:rsidRPr="00D91406">
        <w:rPr>
          <w:rFonts w:ascii="Arial" w:hAnsi="Arial" w:cs="Arial"/>
        </w:rPr>
        <w:t xml:space="preserve">by </w:t>
      </w:r>
      <w:r w:rsidR="0044471C" w:rsidRPr="00D91406">
        <w:rPr>
          <w:rFonts w:ascii="Arial" w:hAnsi="Arial" w:cs="Arial"/>
        </w:rPr>
        <w:t xml:space="preserve">a </w:t>
      </w:r>
      <w:r w:rsidRPr="00D91406">
        <w:rPr>
          <w:rFonts w:ascii="Arial" w:hAnsi="Arial" w:cs="Arial"/>
        </w:rPr>
        <w:t>brief descriptive title (</w:t>
      </w:r>
      <w:r w:rsidR="00E178F1" w:rsidRPr="00D91406">
        <w:rPr>
          <w:rFonts w:ascii="Arial" w:hAnsi="Arial" w:cs="Arial"/>
        </w:rPr>
        <w:t>e.g.</w:t>
      </w:r>
      <w:r w:rsidR="008952DF" w:rsidRPr="00D91406">
        <w:rPr>
          <w:rFonts w:ascii="Arial" w:hAnsi="Arial" w:cs="Arial"/>
        </w:rPr>
        <w:t>,</w:t>
      </w:r>
      <w:r w:rsidR="00E178F1" w:rsidRPr="00D91406">
        <w:rPr>
          <w:rFonts w:ascii="Arial" w:hAnsi="Arial" w:cs="Arial"/>
        </w:rPr>
        <w:t xml:space="preserve"> </w:t>
      </w:r>
      <w:r w:rsidRPr="00D91406">
        <w:rPr>
          <w:rFonts w:ascii="Arial" w:hAnsi="Arial" w:cs="Arial"/>
        </w:rPr>
        <w:t xml:space="preserve">Figure 1. </w:t>
      </w:r>
      <w:r w:rsidR="00F60A84" w:rsidRPr="00D91406">
        <w:rPr>
          <w:rFonts w:ascii="Arial" w:hAnsi="Arial" w:cs="Arial"/>
        </w:rPr>
        <w:t>Dependence</w:t>
      </w:r>
      <w:r w:rsidRPr="00D91406">
        <w:rPr>
          <w:rFonts w:ascii="Arial" w:hAnsi="Arial" w:cs="Arial"/>
        </w:rPr>
        <w:t xml:space="preserve">...). The numbering must be done according to </w:t>
      </w:r>
      <w:r w:rsidR="008952DF" w:rsidRPr="00D91406">
        <w:rPr>
          <w:rFonts w:ascii="Arial" w:hAnsi="Arial" w:cs="Arial"/>
        </w:rPr>
        <w:t xml:space="preserve">the </w:t>
      </w:r>
      <w:r w:rsidRPr="00D91406">
        <w:rPr>
          <w:rFonts w:ascii="Arial" w:hAnsi="Arial" w:cs="Arial"/>
        </w:rPr>
        <w:t>order of</w:t>
      </w:r>
      <w:r w:rsidRPr="00D91406">
        <w:rPr>
          <w:rFonts w:ascii="Arial" w:hAnsi="Arial" w:cs="Arial"/>
          <w:spacing w:val="1"/>
        </w:rPr>
        <w:t xml:space="preserve"> </w:t>
      </w:r>
      <w:r w:rsidRPr="00D91406">
        <w:rPr>
          <w:rFonts w:ascii="Arial" w:hAnsi="Arial" w:cs="Arial"/>
        </w:rPr>
        <w:t xml:space="preserve">appearance in the text. All Figures must be mentioned in the text in consecutive order. </w:t>
      </w:r>
      <w:r w:rsidRPr="00D91406">
        <w:rPr>
          <w:rFonts w:ascii="Arial" w:hAnsi="Arial" w:cs="Arial"/>
          <w:b/>
        </w:rPr>
        <w:t xml:space="preserve">Each figure should be given on a separate </w:t>
      </w:r>
      <w:r w:rsidR="00D87368" w:rsidRPr="00D91406">
        <w:rPr>
          <w:rFonts w:ascii="Arial" w:hAnsi="Arial" w:cs="Arial"/>
          <w:b/>
        </w:rPr>
        <w:t>page</w:t>
      </w:r>
      <w:r w:rsidRPr="00D91406">
        <w:rPr>
          <w:rFonts w:ascii="Arial" w:hAnsi="Arial" w:cs="Arial"/>
          <w:b/>
        </w:rPr>
        <w:t xml:space="preserve"> with </w:t>
      </w:r>
      <w:r w:rsidR="008952DF" w:rsidRPr="00D91406">
        <w:rPr>
          <w:rFonts w:ascii="Arial" w:hAnsi="Arial" w:cs="Arial"/>
          <w:b/>
        </w:rPr>
        <w:t>its</w:t>
      </w:r>
      <w:r w:rsidRPr="00D91406">
        <w:rPr>
          <w:rFonts w:ascii="Arial" w:hAnsi="Arial" w:cs="Arial"/>
          <w:b/>
        </w:rPr>
        <w:t xml:space="preserve"> number</w:t>
      </w:r>
      <w:r w:rsidRPr="00D91406">
        <w:rPr>
          <w:rFonts w:ascii="Arial" w:hAnsi="Arial" w:cs="Arial"/>
        </w:rPr>
        <w:t xml:space="preserve"> clearly stated. </w:t>
      </w:r>
      <w:r w:rsidRPr="00D91406">
        <w:rPr>
          <w:rFonts w:ascii="Arial" w:hAnsi="Arial" w:cs="Arial"/>
          <w:b/>
        </w:rPr>
        <w:t>The</w:t>
      </w:r>
      <w:r w:rsidRPr="00D91406">
        <w:rPr>
          <w:rFonts w:ascii="Arial" w:hAnsi="Arial" w:cs="Arial"/>
          <w:b/>
          <w:spacing w:val="1"/>
        </w:rPr>
        <w:t xml:space="preserve"> </w:t>
      </w:r>
      <w:r w:rsidRPr="00D91406">
        <w:rPr>
          <w:rFonts w:ascii="Arial" w:hAnsi="Arial" w:cs="Arial"/>
          <w:b/>
        </w:rPr>
        <w:t xml:space="preserve">captions (legends) should be grouped and placed on another separate </w:t>
      </w:r>
      <w:r w:rsidR="00D87368" w:rsidRPr="00D91406">
        <w:rPr>
          <w:rFonts w:ascii="Arial" w:hAnsi="Arial" w:cs="Arial"/>
          <w:b/>
        </w:rPr>
        <w:t xml:space="preserve">page </w:t>
      </w:r>
      <w:r w:rsidRPr="00D91406">
        <w:rPr>
          <w:rFonts w:ascii="Arial" w:hAnsi="Arial" w:cs="Arial"/>
        </w:rPr>
        <w:t>that follows</w:t>
      </w:r>
      <w:r w:rsidRPr="00D91406">
        <w:rPr>
          <w:rFonts w:ascii="Arial" w:hAnsi="Arial" w:cs="Arial"/>
          <w:spacing w:val="1"/>
        </w:rPr>
        <w:t xml:space="preserve"> </w:t>
      </w:r>
      <w:r w:rsidRPr="00D91406">
        <w:rPr>
          <w:rFonts w:ascii="Arial" w:hAnsi="Arial" w:cs="Arial"/>
        </w:rPr>
        <w:t xml:space="preserve">the Tables but precedes the Figures. </w:t>
      </w:r>
    </w:p>
    <w:p w14:paraId="76311FEF" w14:textId="7F073E48" w:rsidR="007127EE" w:rsidRPr="00D91406" w:rsidRDefault="007127EE" w:rsidP="0018471B">
      <w:pPr>
        <w:pStyle w:val="Heading1"/>
        <w:tabs>
          <w:tab w:val="left" w:pos="483"/>
        </w:tabs>
        <w:spacing w:after="60"/>
        <w:ind w:left="0"/>
        <w:jc w:val="both"/>
        <w:rPr>
          <w:b w:val="0"/>
        </w:rPr>
      </w:pPr>
      <w:bookmarkStart w:id="21" w:name="10._Formulaes_and_Equations"/>
      <w:bookmarkEnd w:id="21"/>
      <w:r w:rsidRPr="00D91406">
        <w:t>Formulas</w:t>
      </w:r>
      <w:r w:rsidRPr="00D91406">
        <w:rPr>
          <w:spacing w:val="-4"/>
        </w:rPr>
        <w:t xml:space="preserve"> </w:t>
      </w:r>
      <w:r w:rsidRPr="00D91406">
        <w:t>and</w:t>
      </w:r>
      <w:r w:rsidRPr="00D91406">
        <w:rPr>
          <w:spacing w:val="-8"/>
        </w:rPr>
        <w:t xml:space="preserve"> </w:t>
      </w:r>
      <w:r w:rsidRPr="00D91406">
        <w:t>Equations</w:t>
      </w:r>
      <w:r w:rsidR="007E1967" w:rsidRPr="00D91406">
        <w:rPr>
          <w:b w:val="0"/>
        </w:rPr>
        <w:t xml:space="preserve">: </w:t>
      </w:r>
      <w:r w:rsidRPr="00D91406">
        <w:rPr>
          <w:b w:val="0"/>
        </w:rPr>
        <w:t>Chemical formulas and structural chemical equations are all refer</w:t>
      </w:r>
      <w:r w:rsidR="00EB7E48" w:rsidRPr="00D91406">
        <w:rPr>
          <w:b w:val="0"/>
        </w:rPr>
        <w:t>r</w:t>
      </w:r>
      <w:r w:rsidRPr="00D91406">
        <w:rPr>
          <w:b w:val="0"/>
        </w:rPr>
        <w:t xml:space="preserve">ed </w:t>
      </w:r>
      <w:r w:rsidR="00F806C8" w:rsidRPr="00D91406">
        <w:rPr>
          <w:b w:val="0"/>
        </w:rPr>
        <w:t xml:space="preserve">to </w:t>
      </w:r>
      <w:r w:rsidR="0094620C" w:rsidRPr="00D91406">
        <w:rPr>
          <w:b w:val="0"/>
        </w:rPr>
        <w:t>as</w:t>
      </w:r>
      <w:r w:rsidRPr="00D91406">
        <w:rPr>
          <w:b w:val="0"/>
        </w:rPr>
        <w:t xml:space="preserve"> Figure</w:t>
      </w:r>
      <w:r w:rsidR="00EB7E48" w:rsidRPr="00D91406">
        <w:rPr>
          <w:b w:val="0"/>
        </w:rPr>
        <w:t>s</w:t>
      </w:r>
      <w:r w:rsidRPr="00D91406">
        <w:rPr>
          <w:b w:val="0"/>
        </w:rPr>
        <w:t>.</w:t>
      </w:r>
      <w:r w:rsidRPr="00D91406">
        <w:rPr>
          <w:b w:val="0"/>
          <w:spacing w:val="1"/>
        </w:rPr>
        <w:t xml:space="preserve"> </w:t>
      </w:r>
      <w:r w:rsidRPr="00D91406">
        <w:rPr>
          <w:b w:val="0"/>
        </w:rPr>
        <w:t>For</w:t>
      </w:r>
      <w:r w:rsidRPr="00D91406">
        <w:rPr>
          <w:b w:val="0"/>
          <w:spacing w:val="1"/>
        </w:rPr>
        <w:t xml:space="preserve"> </w:t>
      </w:r>
      <w:r w:rsidRPr="00D91406">
        <w:rPr>
          <w:b w:val="0"/>
        </w:rPr>
        <w:t>chemical</w:t>
      </w:r>
      <w:r w:rsidRPr="00D91406">
        <w:rPr>
          <w:b w:val="0"/>
          <w:spacing w:val="1"/>
        </w:rPr>
        <w:t xml:space="preserve"> </w:t>
      </w:r>
      <w:r w:rsidRPr="00D91406">
        <w:rPr>
          <w:b w:val="0"/>
        </w:rPr>
        <w:t>formulae</w:t>
      </w:r>
      <w:r w:rsidR="00EB7E48" w:rsidRPr="00D91406">
        <w:rPr>
          <w:b w:val="0"/>
        </w:rPr>
        <w:t>,</w:t>
      </w:r>
      <w:r w:rsidRPr="00D91406">
        <w:rPr>
          <w:b w:val="0"/>
          <w:spacing w:val="1"/>
        </w:rPr>
        <w:t xml:space="preserve"> </w:t>
      </w:r>
      <w:r w:rsidRPr="00D91406">
        <w:rPr>
          <w:b w:val="0"/>
        </w:rPr>
        <w:t>the</w:t>
      </w:r>
      <w:r w:rsidRPr="00D91406">
        <w:rPr>
          <w:b w:val="0"/>
          <w:spacing w:val="1"/>
        </w:rPr>
        <w:t xml:space="preserve"> </w:t>
      </w:r>
      <w:r w:rsidRPr="00D91406">
        <w:rPr>
          <w:b w:val="0"/>
        </w:rPr>
        <w:t>authors</w:t>
      </w:r>
      <w:r w:rsidRPr="00D91406">
        <w:rPr>
          <w:b w:val="0"/>
          <w:spacing w:val="1"/>
        </w:rPr>
        <w:t xml:space="preserve"> </w:t>
      </w:r>
      <w:r w:rsidRPr="00D91406">
        <w:rPr>
          <w:b w:val="0"/>
        </w:rPr>
        <w:t>are</w:t>
      </w:r>
      <w:r w:rsidRPr="00D91406">
        <w:rPr>
          <w:b w:val="0"/>
          <w:spacing w:val="1"/>
        </w:rPr>
        <w:t xml:space="preserve"> </w:t>
      </w:r>
      <w:r w:rsidRPr="00D91406">
        <w:rPr>
          <w:b w:val="0"/>
        </w:rPr>
        <w:t>strongly</w:t>
      </w:r>
      <w:r w:rsidRPr="00D91406">
        <w:rPr>
          <w:b w:val="0"/>
          <w:spacing w:val="1"/>
        </w:rPr>
        <w:t xml:space="preserve"> </w:t>
      </w:r>
      <w:r w:rsidRPr="00D91406">
        <w:rPr>
          <w:b w:val="0"/>
        </w:rPr>
        <w:t>recom</w:t>
      </w:r>
      <w:r w:rsidR="00EB7E48" w:rsidRPr="00D91406">
        <w:rPr>
          <w:b w:val="0"/>
        </w:rPr>
        <w:t>m</w:t>
      </w:r>
      <w:r w:rsidRPr="00D91406">
        <w:rPr>
          <w:b w:val="0"/>
        </w:rPr>
        <w:t>end</w:t>
      </w:r>
      <w:r w:rsidR="00EB7E48" w:rsidRPr="00D91406">
        <w:rPr>
          <w:b w:val="0"/>
        </w:rPr>
        <w:t>ed</w:t>
      </w:r>
      <w:r w:rsidRPr="00D91406">
        <w:rPr>
          <w:b w:val="0"/>
          <w:spacing w:val="1"/>
        </w:rPr>
        <w:t xml:space="preserve"> </w:t>
      </w:r>
      <w:r w:rsidRPr="00D91406">
        <w:rPr>
          <w:b w:val="0"/>
        </w:rPr>
        <w:t>us</w:t>
      </w:r>
      <w:r w:rsidR="0094620C" w:rsidRPr="00D91406">
        <w:rPr>
          <w:b w:val="0"/>
        </w:rPr>
        <w:t>ing</w:t>
      </w:r>
      <w:r w:rsidRPr="00D91406">
        <w:rPr>
          <w:b w:val="0"/>
          <w:spacing w:val="1"/>
        </w:rPr>
        <w:t xml:space="preserve"> </w:t>
      </w:r>
      <w:proofErr w:type="spellStart"/>
      <w:r w:rsidRPr="00D91406">
        <w:rPr>
          <w:b w:val="0"/>
        </w:rPr>
        <w:t>ChemWin</w:t>
      </w:r>
      <w:proofErr w:type="spellEnd"/>
      <w:r w:rsidRPr="00D91406">
        <w:rPr>
          <w:b w:val="0"/>
          <w:spacing w:val="1"/>
        </w:rPr>
        <w:t xml:space="preserve"> </w:t>
      </w:r>
      <w:r w:rsidRPr="00D91406">
        <w:rPr>
          <w:b w:val="0"/>
        </w:rPr>
        <w:t>or</w:t>
      </w:r>
      <w:r w:rsidRPr="00D91406">
        <w:rPr>
          <w:b w:val="0"/>
          <w:spacing w:val="1"/>
        </w:rPr>
        <w:t xml:space="preserve"> </w:t>
      </w:r>
      <w:proofErr w:type="spellStart"/>
      <w:r w:rsidRPr="00D91406">
        <w:rPr>
          <w:b w:val="0"/>
        </w:rPr>
        <w:t>ChemDraw</w:t>
      </w:r>
      <w:proofErr w:type="spellEnd"/>
      <w:r w:rsidRPr="00D91406">
        <w:rPr>
          <w:b w:val="0"/>
        </w:rPr>
        <w:t xml:space="preserve"> programs. For mathematical equations, the authors are strongly recom</w:t>
      </w:r>
      <w:r w:rsidR="00EB7E48" w:rsidRPr="00D91406">
        <w:rPr>
          <w:b w:val="0"/>
        </w:rPr>
        <w:t>m</w:t>
      </w:r>
      <w:r w:rsidRPr="00D91406">
        <w:rPr>
          <w:b w:val="0"/>
        </w:rPr>
        <w:t>end</w:t>
      </w:r>
      <w:r w:rsidR="00EB7E48" w:rsidRPr="00D91406">
        <w:rPr>
          <w:b w:val="0"/>
        </w:rPr>
        <w:t>ed</w:t>
      </w:r>
      <w:r w:rsidRPr="00D91406">
        <w:rPr>
          <w:b w:val="0"/>
        </w:rPr>
        <w:t xml:space="preserve"> us</w:t>
      </w:r>
      <w:r w:rsidR="0094620C" w:rsidRPr="00D91406">
        <w:rPr>
          <w:b w:val="0"/>
        </w:rPr>
        <w:t>ing</w:t>
      </w:r>
      <w:r w:rsidRPr="00D91406">
        <w:rPr>
          <w:b w:val="0"/>
          <w:spacing w:val="1"/>
        </w:rPr>
        <w:t xml:space="preserve"> </w:t>
      </w:r>
      <w:r w:rsidRPr="00D91406">
        <w:rPr>
          <w:b w:val="0"/>
        </w:rPr>
        <w:t xml:space="preserve">equation editors incorporated into MS Word 2003 or </w:t>
      </w:r>
      <w:proofErr w:type="spellStart"/>
      <w:r w:rsidRPr="00D91406">
        <w:rPr>
          <w:b w:val="0"/>
        </w:rPr>
        <w:t>MathType</w:t>
      </w:r>
      <w:proofErr w:type="spellEnd"/>
      <w:r w:rsidRPr="00D91406">
        <w:rPr>
          <w:b w:val="0"/>
        </w:rPr>
        <w:t xml:space="preserve">. </w:t>
      </w:r>
      <w:r w:rsidR="0094620C" w:rsidRPr="00D91406">
        <w:t>Arabic</w:t>
      </w:r>
      <w:r w:rsidR="0094620C" w:rsidRPr="00D91406">
        <w:rPr>
          <w:spacing w:val="1"/>
        </w:rPr>
        <w:t xml:space="preserve"> </w:t>
      </w:r>
      <w:r w:rsidR="0094620C" w:rsidRPr="00D91406">
        <w:t>numerals</w:t>
      </w:r>
      <w:r w:rsidR="0094620C" w:rsidRPr="00D91406">
        <w:rPr>
          <w:spacing w:val="1"/>
        </w:rPr>
        <w:t xml:space="preserve"> </w:t>
      </w:r>
      <w:r w:rsidR="0094620C" w:rsidRPr="00D91406">
        <w:t>should</w:t>
      </w:r>
      <w:r w:rsidR="0094620C" w:rsidRPr="00D91406">
        <w:rPr>
          <w:spacing w:val="1"/>
        </w:rPr>
        <w:t xml:space="preserve"> </w:t>
      </w:r>
      <w:r w:rsidR="0094620C" w:rsidRPr="00D91406">
        <w:t>mark</w:t>
      </w:r>
      <w:r w:rsidR="0094620C" w:rsidRPr="00D91406">
        <w:rPr>
          <w:b w:val="0"/>
          <w:spacing w:val="1"/>
        </w:rPr>
        <w:t xml:space="preserve"> </w:t>
      </w:r>
      <w:r w:rsidR="0094620C" w:rsidRPr="00D91406">
        <w:rPr>
          <w:b w:val="0"/>
        </w:rPr>
        <w:t>m</w:t>
      </w:r>
      <w:r w:rsidRPr="00D91406">
        <w:rPr>
          <w:b w:val="0"/>
        </w:rPr>
        <w:t>athematical and chemical</w:t>
      </w:r>
      <w:r w:rsidRPr="00D91406">
        <w:rPr>
          <w:b w:val="0"/>
          <w:spacing w:val="1"/>
        </w:rPr>
        <w:t xml:space="preserve"> </w:t>
      </w:r>
      <w:r w:rsidRPr="00D91406">
        <w:rPr>
          <w:b w:val="0"/>
        </w:rPr>
        <w:t>equations</w:t>
      </w:r>
      <w:r w:rsidRPr="00D91406">
        <w:rPr>
          <w:b w:val="0"/>
          <w:spacing w:val="1"/>
        </w:rPr>
        <w:t xml:space="preserve"> </w:t>
      </w:r>
      <w:r w:rsidRPr="00D91406">
        <w:rPr>
          <w:b w:val="0"/>
        </w:rPr>
        <w:t>in</w:t>
      </w:r>
      <w:r w:rsidRPr="00D91406">
        <w:rPr>
          <w:b w:val="0"/>
          <w:spacing w:val="1"/>
        </w:rPr>
        <w:t xml:space="preserve"> </w:t>
      </w:r>
      <w:r w:rsidRPr="00D91406">
        <w:rPr>
          <w:b w:val="0"/>
        </w:rPr>
        <w:t>parentheses</w:t>
      </w:r>
      <w:r w:rsidRPr="00D91406">
        <w:rPr>
          <w:b w:val="0"/>
          <w:spacing w:val="1"/>
        </w:rPr>
        <w:t xml:space="preserve"> </w:t>
      </w:r>
      <w:r w:rsidRPr="00D91406">
        <w:rPr>
          <w:b w:val="0"/>
        </w:rPr>
        <w:t>in</w:t>
      </w:r>
      <w:r w:rsidRPr="00D91406">
        <w:rPr>
          <w:b w:val="0"/>
          <w:spacing w:val="1"/>
        </w:rPr>
        <w:t xml:space="preserve"> </w:t>
      </w:r>
      <w:r w:rsidRPr="00D91406">
        <w:rPr>
          <w:b w:val="0"/>
        </w:rPr>
        <w:t>the</w:t>
      </w:r>
      <w:r w:rsidRPr="00D91406">
        <w:rPr>
          <w:b w:val="0"/>
          <w:spacing w:val="1"/>
        </w:rPr>
        <w:t xml:space="preserve"> </w:t>
      </w:r>
      <w:r w:rsidRPr="00D91406">
        <w:rPr>
          <w:b w:val="0"/>
        </w:rPr>
        <w:t>order</w:t>
      </w:r>
      <w:r w:rsidRPr="00D91406">
        <w:rPr>
          <w:b w:val="0"/>
          <w:spacing w:val="1"/>
        </w:rPr>
        <w:t xml:space="preserve"> </w:t>
      </w:r>
      <w:r w:rsidRPr="00D91406">
        <w:rPr>
          <w:b w:val="0"/>
        </w:rPr>
        <w:t>of</w:t>
      </w:r>
      <w:r w:rsidRPr="00D91406">
        <w:rPr>
          <w:b w:val="0"/>
          <w:spacing w:val="1"/>
        </w:rPr>
        <w:t xml:space="preserve"> </w:t>
      </w:r>
      <w:r w:rsidRPr="00D91406">
        <w:rPr>
          <w:b w:val="0"/>
        </w:rPr>
        <w:t>their</w:t>
      </w:r>
      <w:r w:rsidRPr="00D91406">
        <w:rPr>
          <w:b w:val="0"/>
          <w:spacing w:val="1"/>
        </w:rPr>
        <w:t xml:space="preserve"> </w:t>
      </w:r>
      <w:r w:rsidRPr="00D91406">
        <w:rPr>
          <w:b w:val="0"/>
        </w:rPr>
        <w:t xml:space="preserve">appearance. </w:t>
      </w:r>
      <w:r w:rsidR="0094620C" w:rsidRPr="00D91406">
        <w:rPr>
          <w:b w:val="0"/>
        </w:rPr>
        <w:t>The d</w:t>
      </w:r>
      <w:r w:rsidRPr="00D91406">
        <w:rPr>
          <w:b w:val="0"/>
        </w:rPr>
        <w:t>istinction between digit "one" and letter "l" and between digit "zero" and capital</w:t>
      </w:r>
      <w:r w:rsidRPr="00D91406">
        <w:rPr>
          <w:b w:val="0"/>
          <w:spacing w:val="1"/>
        </w:rPr>
        <w:t xml:space="preserve"> </w:t>
      </w:r>
      <w:r w:rsidRPr="00D91406">
        <w:rPr>
          <w:b w:val="0"/>
        </w:rPr>
        <w:t>"O" must be made. Do not use</w:t>
      </w:r>
      <w:r w:rsidR="0094620C" w:rsidRPr="00D91406">
        <w:rPr>
          <w:b w:val="0"/>
        </w:rPr>
        <w:t xml:space="preserve"> the</w:t>
      </w:r>
      <w:r w:rsidRPr="00D91406">
        <w:rPr>
          <w:b w:val="0"/>
        </w:rPr>
        <w:t xml:space="preserve"> small letter "o" for zero. All Formulas and Equations must be</w:t>
      </w:r>
      <w:r w:rsidRPr="00D91406">
        <w:rPr>
          <w:b w:val="0"/>
          <w:spacing w:val="1"/>
        </w:rPr>
        <w:t xml:space="preserve"> </w:t>
      </w:r>
      <w:r w:rsidRPr="00D91406">
        <w:rPr>
          <w:b w:val="0"/>
        </w:rPr>
        <w:t>mentioned</w:t>
      </w:r>
      <w:r w:rsidRPr="00D91406">
        <w:rPr>
          <w:b w:val="0"/>
          <w:spacing w:val="-1"/>
        </w:rPr>
        <w:t xml:space="preserve"> </w:t>
      </w:r>
      <w:r w:rsidRPr="00D91406">
        <w:rPr>
          <w:b w:val="0"/>
        </w:rPr>
        <w:t>in the text in consecutive order.</w:t>
      </w:r>
    </w:p>
    <w:p w14:paraId="3FEF7CE6" w14:textId="199174AF" w:rsidR="007127EE" w:rsidRPr="00D91406" w:rsidRDefault="007127EE" w:rsidP="0018471B">
      <w:pPr>
        <w:pStyle w:val="Heading1"/>
        <w:tabs>
          <w:tab w:val="left" w:pos="360"/>
        </w:tabs>
        <w:spacing w:after="60"/>
        <w:ind w:left="0"/>
        <w:jc w:val="both"/>
        <w:rPr>
          <w:b w:val="0"/>
        </w:rPr>
      </w:pPr>
      <w:bookmarkStart w:id="22" w:name="9._Units"/>
      <w:bookmarkEnd w:id="22"/>
      <w:r w:rsidRPr="00D91406">
        <w:t>Units</w:t>
      </w:r>
      <w:r w:rsidR="007E1967" w:rsidRPr="00D91406">
        <w:t xml:space="preserve">: </w:t>
      </w:r>
      <w:r w:rsidRPr="00D91406">
        <w:rPr>
          <w:b w:val="0"/>
        </w:rPr>
        <w:t xml:space="preserve">Authors are requested to use the International System of Units (SI). Although </w:t>
      </w:r>
      <w:r w:rsidR="0094620C" w:rsidRPr="00D91406">
        <w:rPr>
          <w:b w:val="0"/>
        </w:rPr>
        <w:t xml:space="preserve">the </w:t>
      </w:r>
      <w:r w:rsidRPr="00D91406">
        <w:rPr>
          <w:b w:val="0"/>
        </w:rPr>
        <w:t>SI system is preferred, Celsius degree (</w:t>
      </w:r>
      <w:r w:rsidR="0094620C" w:rsidRPr="00D91406">
        <w:rPr>
          <w:b w:val="0"/>
          <w:vertAlign w:val="superscript"/>
        </w:rPr>
        <w:t>o</w:t>
      </w:r>
      <w:r w:rsidRPr="00D91406">
        <w:rPr>
          <w:b w:val="0"/>
        </w:rPr>
        <w:t xml:space="preserve">C) and angstroms (Å) </w:t>
      </w:r>
      <w:r w:rsidR="0094620C" w:rsidRPr="00D91406">
        <w:rPr>
          <w:b w:val="0"/>
        </w:rPr>
        <w:t>are</w:t>
      </w:r>
      <w:r w:rsidRPr="00D91406">
        <w:rPr>
          <w:b w:val="0"/>
        </w:rPr>
        <w:t xml:space="preserve"> acceptable for practical</w:t>
      </w:r>
      <w:r w:rsidRPr="00D91406">
        <w:rPr>
          <w:b w:val="0"/>
          <w:spacing w:val="1"/>
        </w:rPr>
        <w:t xml:space="preserve"> </w:t>
      </w:r>
      <w:r w:rsidR="00007DF5" w:rsidRPr="00D91406">
        <w:rPr>
          <w:b w:val="0"/>
        </w:rPr>
        <w:t>reasons.</w:t>
      </w:r>
    </w:p>
    <w:p w14:paraId="2B9E3EA1" w14:textId="6D8EB7CD" w:rsidR="007127EE" w:rsidRPr="00D91406" w:rsidRDefault="007127EE" w:rsidP="0018471B">
      <w:pPr>
        <w:pStyle w:val="Heading1"/>
        <w:tabs>
          <w:tab w:val="left" w:pos="483"/>
        </w:tabs>
        <w:spacing w:after="60"/>
        <w:ind w:left="0"/>
        <w:jc w:val="both"/>
        <w:rPr>
          <w:b w:val="0"/>
        </w:rPr>
      </w:pPr>
      <w:bookmarkStart w:id="23" w:name="11._Plants,_animals_and_microorganisms"/>
      <w:bookmarkEnd w:id="23"/>
      <w:r w:rsidRPr="00D91406">
        <w:t>Plants,</w:t>
      </w:r>
      <w:r w:rsidRPr="00D91406">
        <w:rPr>
          <w:spacing w:val="-4"/>
        </w:rPr>
        <w:t xml:space="preserve"> </w:t>
      </w:r>
      <w:r w:rsidRPr="00D91406">
        <w:t>animals</w:t>
      </w:r>
      <w:r w:rsidR="0094620C" w:rsidRPr="00D91406">
        <w:t>,</w:t>
      </w:r>
      <w:r w:rsidRPr="00D91406">
        <w:rPr>
          <w:spacing w:val="-3"/>
        </w:rPr>
        <w:t xml:space="preserve"> </w:t>
      </w:r>
      <w:r w:rsidRPr="00D91406">
        <w:t>and</w:t>
      </w:r>
      <w:r w:rsidRPr="00D91406">
        <w:rPr>
          <w:spacing w:val="-4"/>
        </w:rPr>
        <w:t xml:space="preserve"> </w:t>
      </w:r>
      <w:r w:rsidRPr="00D91406">
        <w:t>microorganisms</w:t>
      </w:r>
      <w:r w:rsidR="007E1967" w:rsidRPr="00D91406">
        <w:t>:</w:t>
      </w:r>
      <w:r w:rsidR="007E1967" w:rsidRPr="00D91406">
        <w:rPr>
          <w:b w:val="0"/>
        </w:rPr>
        <w:t xml:space="preserve"> </w:t>
      </w:r>
      <w:r w:rsidRPr="00D91406">
        <w:rPr>
          <w:b w:val="0"/>
        </w:rPr>
        <w:t>Plants,</w:t>
      </w:r>
      <w:r w:rsidRPr="00D91406">
        <w:rPr>
          <w:b w:val="0"/>
          <w:spacing w:val="-2"/>
        </w:rPr>
        <w:t xml:space="preserve"> </w:t>
      </w:r>
      <w:r w:rsidRPr="00D91406">
        <w:rPr>
          <w:b w:val="0"/>
        </w:rPr>
        <w:t>animals</w:t>
      </w:r>
      <w:r w:rsidR="0094620C" w:rsidRPr="00D91406">
        <w:rPr>
          <w:b w:val="0"/>
        </w:rPr>
        <w:t>,</w:t>
      </w:r>
      <w:r w:rsidRPr="00D91406">
        <w:rPr>
          <w:b w:val="0"/>
          <w:spacing w:val="-2"/>
        </w:rPr>
        <w:t xml:space="preserve"> </w:t>
      </w:r>
      <w:r w:rsidRPr="00D91406">
        <w:rPr>
          <w:b w:val="0"/>
        </w:rPr>
        <w:t>and</w:t>
      </w:r>
      <w:r w:rsidRPr="00D91406">
        <w:rPr>
          <w:b w:val="0"/>
          <w:spacing w:val="-2"/>
        </w:rPr>
        <w:t xml:space="preserve"> </w:t>
      </w:r>
      <w:r w:rsidRPr="00D91406">
        <w:rPr>
          <w:b w:val="0"/>
        </w:rPr>
        <w:t>microorganisms</w:t>
      </w:r>
      <w:r w:rsidRPr="00D91406">
        <w:rPr>
          <w:b w:val="0"/>
          <w:spacing w:val="-3"/>
        </w:rPr>
        <w:t xml:space="preserve"> </w:t>
      </w:r>
      <w:r w:rsidRPr="00D91406">
        <w:rPr>
          <w:b w:val="0"/>
        </w:rPr>
        <w:t>should</w:t>
      </w:r>
      <w:r w:rsidRPr="00D91406">
        <w:rPr>
          <w:b w:val="0"/>
          <w:spacing w:val="-2"/>
        </w:rPr>
        <w:t xml:space="preserve"> </w:t>
      </w:r>
      <w:r w:rsidRPr="00D91406">
        <w:rPr>
          <w:b w:val="0"/>
        </w:rPr>
        <w:t>be</w:t>
      </w:r>
      <w:r w:rsidRPr="00D91406">
        <w:rPr>
          <w:b w:val="0"/>
          <w:spacing w:val="-2"/>
        </w:rPr>
        <w:t xml:space="preserve"> </w:t>
      </w:r>
      <w:r w:rsidRPr="00D91406">
        <w:rPr>
          <w:b w:val="0"/>
        </w:rPr>
        <w:t>named</w:t>
      </w:r>
      <w:r w:rsidRPr="00D91406">
        <w:rPr>
          <w:b w:val="0"/>
          <w:spacing w:val="-2"/>
        </w:rPr>
        <w:t xml:space="preserve"> </w:t>
      </w:r>
      <w:r w:rsidRPr="00D91406">
        <w:rPr>
          <w:b w:val="0"/>
        </w:rPr>
        <w:t>by</w:t>
      </w:r>
      <w:r w:rsidRPr="00D91406">
        <w:rPr>
          <w:b w:val="0"/>
          <w:spacing w:val="-2"/>
        </w:rPr>
        <w:t xml:space="preserve"> </w:t>
      </w:r>
      <w:r w:rsidRPr="00D91406">
        <w:rPr>
          <w:b w:val="0"/>
        </w:rPr>
        <w:t>their</w:t>
      </w:r>
      <w:r w:rsidRPr="00D91406">
        <w:rPr>
          <w:b w:val="0"/>
          <w:spacing w:val="-2"/>
        </w:rPr>
        <w:t xml:space="preserve"> </w:t>
      </w:r>
      <w:r w:rsidRPr="00D91406">
        <w:rPr>
          <w:b w:val="0"/>
        </w:rPr>
        <w:t>full</w:t>
      </w:r>
      <w:r w:rsidRPr="00D91406">
        <w:rPr>
          <w:b w:val="0"/>
          <w:spacing w:val="-2"/>
        </w:rPr>
        <w:t xml:space="preserve"> </w:t>
      </w:r>
      <w:r w:rsidRPr="00D91406">
        <w:rPr>
          <w:b w:val="0"/>
        </w:rPr>
        <w:t>binominal</w:t>
      </w:r>
      <w:r w:rsidRPr="00D91406">
        <w:rPr>
          <w:b w:val="0"/>
          <w:spacing w:val="-2"/>
        </w:rPr>
        <w:t xml:space="preserve"> </w:t>
      </w:r>
      <w:r w:rsidRPr="00D91406">
        <w:rPr>
          <w:b w:val="0"/>
        </w:rPr>
        <w:t>Latin</w:t>
      </w:r>
      <w:r w:rsidRPr="00D91406">
        <w:rPr>
          <w:b w:val="0"/>
          <w:spacing w:val="-2"/>
        </w:rPr>
        <w:t xml:space="preserve"> </w:t>
      </w:r>
      <w:r w:rsidRPr="00D91406">
        <w:rPr>
          <w:b w:val="0"/>
        </w:rPr>
        <w:t>nomenclature</w:t>
      </w:r>
      <w:r w:rsidRPr="00D91406">
        <w:rPr>
          <w:b w:val="0"/>
          <w:spacing w:val="-2"/>
        </w:rPr>
        <w:t xml:space="preserve"> </w:t>
      </w:r>
      <w:proofErr w:type="gramStart"/>
      <w:r w:rsidRPr="00D91406">
        <w:rPr>
          <w:b w:val="0"/>
        </w:rPr>
        <w:t>in</w:t>
      </w:r>
      <w:r w:rsidR="00B471B1" w:rsidRPr="00D91406">
        <w:rPr>
          <w:b w:val="0"/>
        </w:rPr>
        <w:t xml:space="preserve"> </w:t>
      </w:r>
      <w:r w:rsidRPr="00D91406">
        <w:rPr>
          <w:b w:val="0"/>
          <w:spacing w:val="-59"/>
        </w:rPr>
        <w:t xml:space="preserve"> </w:t>
      </w:r>
      <w:r w:rsidRPr="00D91406">
        <w:rPr>
          <w:b w:val="0"/>
        </w:rPr>
        <w:t>italic</w:t>
      </w:r>
      <w:proofErr w:type="gramEnd"/>
      <w:r w:rsidRPr="00D91406">
        <w:rPr>
          <w:b w:val="0"/>
          <w:spacing w:val="-2"/>
        </w:rPr>
        <w:t xml:space="preserve"> </w:t>
      </w:r>
      <w:r w:rsidRPr="00D91406">
        <w:rPr>
          <w:b w:val="0"/>
        </w:rPr>
        <w:t>at</w:t>
      </w:r>
      <w:r w:rsidRPr="00D91406">
        <w:rPr>
          <w:b w:val="0"/>
          <w:spacing w:val="-2"/>
        </w:rPr>
        <w:t xml:space="preserve"> </w:t>
      </w:r>
      <w:r w:rsidRPr="00D91406">
        <w:rPr>
          <w:b w:val="0"/>
        </w:rPr>
        <w:t>the</w:t>
      </w:r>
      <w:r w:rsidRPr="00D91406">
        <w:rPr>
          <w:b w:val="0"/>
          <w:spacing w:val="-2"/>
        </w:rPr>
        <w:t xml:space="preserve"> </w:t>
      </w:r>
      <w:r w:rsidRPr="00D91406">
        <w:rPr>
          <w:b w:val="0"/>
        </w:rPr>
        <w:t>first</w:t>
      </w:r>
      <w:r w:rsidRPr="00D91406">
        <w:rPr>
          <w:b w:val="0"/>
          <w:spacing w:val="-1"/>
        </w:rPr>
        <w:t xml:space="preserve"> </w:t>
      </w:r>
      <w:r w:rsidRPr="00D91406">
        <w:rPr>
          <w:b w:val="0"/>
        </w:rPr>
        <w:t>mention</w:t>
      </w:r>
      <w:r w:rsidRPr="00D91406">
        <w:rPr>
          <w:b w:val="0"/>
          <w:spacing w:val="-1"/>
        </w:rPr>
        <w:t xml:space="preserve"> </w:t>
      </w:r>
      <w:r w:rsidRPr="00D91406">
        <w:rPr>
          <w:b w:val="0"/>
        </w:rPr>
        <w:t>in</w:t>
      </w:r>
      <w:r w:rsidRPr="00D91406">
        <w:rPr>
          <w:b w:val="0"/>
          <w:spacing w:val="-2"/>
        </w:rPr>
        <w:t xml:space="preserve"> </w:t>
      </w:r>
      <w:r w:rsidRPr="00D91406">
        <w:rPr>
          <w:b w:val="0"/>
        </w:rPr>
        <w:t>the</w:t>
      </w:r>
      <w:r w:rsidRPr="00D91406">
        <w:rPr>
          <w:b w:val="0"/>
          <w:spacing w:val="-1"/>
        </w:rPr>
        <w:t xml:space="preserve"> </w:t>
      </w:r>
      <w:r w:rsidRPr="00D91406">
        <w:rPr>
          <w:b w:val="0"/>
        </w:rPr>
        <w:t>text.</w:t>
      </w:r>
      <w:r w:rsidRPr="00D91406">
        <w:rPr>
          <w:b w:val="0"/>
          <w:spacing w:val="-2"/>
        </w:rPr>
        <w:t xml:space="preserve"> </w:t>
      </w:r>
      <w:r w:rsidRPr="00D91406">
        <w:rPr>
          <w:b w:val="0"/>
        </w:rPr>
        <w:t>A</w:t>
      </w:r>
      <w:r w:rsidRPr="00D91406">
        <w:rPr>
          <w:b w:val="0"/>
          <w:spacing w:val="-1"/>
        </w:rPr>
        <w:t xml:space="preserve"> </w:t>
      </w:r>
      <w:r w:rsidRPr="00D91406">
        <w:rPr>
          <w:b w:val="0"/>
        </w:rPr>
        <w:t>collection</w:t>
      </w:r>
      <w:r w:rsidRPr="00D91406">
        <w:rPr>
          <w:b w:val="0"/>
          <w:spacing w:val="-1"/>
        </w:rPr>
        <w:t xml:space="preserve"> </w:t>
      </w:r>
      <w:r w:rsidRPr="00D91406">
        <w:rPr>
          <w:b w:val="0"/>
        </w:rPr>
        <w:t>number,</w:t>
      </w:r>
      <w:r w:rsidRPr="00D91406">
        <w:rPr>
          <w:b w:val="0"/>
          <w:spacing w:val="-2"/>
        </w:rPr>
        <w:t xml:space="preserve"> </w:t>
      </w:r>
      <w:r w:rsidRPr="00D91406">
        <w:rPr>
          <w:b w:val="0"/>
        </w:rPr>
        <w:t>strain</w:t>
      </w:r>
      <w:r w:rsidRPr="00D91406">
        <w:rPr>
          <w:b w:val="0"/>
          <w:spacing w:val="-1"/>
        </w:rPr>
        <w:t xml:space="preserve"> </w:t>
      </w:r>
      <w:r w:rsidRPr="00D91406">
        <w:rPr>
          <w:b w:val="0"/>
        </w:rPr>
        <w:t>number</w:t>
      </w:r>
      <w:r w:rsidR="00F806C8" w:rsidRPr="00D91406">
        <w:rPr>
          <w:b w:val="0"/>
        </w:rPr>
        <w:t>,</w:t>
      </w:r>
      <w:r w:rsidRPr="00D91406">
        <w:rPr>
          <w:b w:val="0"/>
          <w:spacing w:val="-2"/>
        </w:rPr>
        <w:t xml:space="preserve"> </w:t>
      </w:r>
      <w:r w:rsidRPr="00D91406">
        <w:rPr>
          <w:b w:val="0"/>
        </w:rPr>
        <w:t>or</w:t>
      </w:r>
      <w:r w:rsidRPr="00D91406">
        <w:rPr>
          <w:b w:val="0"/>
          <w:spacing w:val="-1"/>
        </w:rPr>
        <w:t xml:space="preserve"> </w:t>
      </w:r>
      <w:r w:rsidRPr="00D91406">
        <w:rPr>
          <w:b w:val="0"/>
        </w:rPr>
        <w:t>name</w:t>
      </w:r>
      <w:r w:rsidRPr="00D91406">
        <w:rPr>
          <w:b w:val="0"/>
          <w:spacing w:val="-1"/>
        </w:rPr>
        <w:t xml:space="preserve"> </w:t>
      </w:r>
      <w:r w:rsidRPr="00D91406">
        <w:rPr>
          <w:b w:val="0"/>
        </w:rPr>
        <w:t>should</w:t>
      </w:r>
      <w:r w:rsidRPr="00D91406">
        <w:rPr>
          <w:b w:val="0"/>
          <w:spacing w:val="-2"/>
        </w:rPr>
        <w:t xml:space="preserve"> </w:t>
      </w:r>
      <w:r w:rsidRPr="00D91406">
        <w:rPr>
          <w:b w:val="0"/>
        </w:rPr>
        <w:t>be</w:t>
      </w:r>
      <w:r w:rsidRPr="00D91406">
        <w:rPr>
          <w:b w:val="0"/>
          <w:spacing w:val="-1"/>
        </w:rPr>
        <w:t xml:space="preserve"> </w:t>
      </w:r>
      <w:r w:rsidRPr="00D91406">
        <w:rPr>
          <w:b w:val="0"/>
        </w:rPr>
        <w:t>quoted,</w:t>
      </w:r>
      <w:r w:rsidR="002617A6" w:rsidRPr="00D91406">
        <w:rPr>
          <w:b w:val="0"/>
        </w:rPr>
        <w:t xml:space="preserve"> </w:t>
      </w:r>
      <w:r w:rsidRPr="00D91406">
        <w:rPr>
          <w:b w:val="0"/>
        </w:rPr>
        <w:t>e.g.</w:t>
      </w:r>
      <w:r w:rsidRPr="00D91406">
        <w:rPr>
          <w:b w:val="0"/>
          <w:spacing w:val="-2"/>
        </w:rPr>
        <w:t xml:space="preserve"> </w:t>
      </w:r>
      <w:r w:rsidRPr="00D91406">
        <w:rPr>
          <w:b w:val="0"/>
          <w:i/>
        </w:rPr>
        <w:t>Staphylococcus</w:t>
      </w:r>
      <w:r w:rsidRPr="00D91406">
        <w:rPr>
          <w:b w:val="0"/>
          <w:i/>
          <w:spacing w:val="-3"/>
        </w:rPr>
        <w:t xml:space="preserve"> </w:t>
      </w:r>
      <w:r w:rsidRPr="00D91406">
        <w:rPr>
          <w:b w:val="0"/>
          <w:i/>
        </w:rPr>
        <w:t>aureus</w:t>
      </w:r>
      <w:r w:rsidRPr="00D91406">
        <w:rPr>
          <w:b w:val="0"/>
          <w:i/>
          <w:spacing w:val="-1"/>
        </w:rPr>
        <w:t xml:space="preserve"> </w:t>
      </w:r>
      <w:r w:rsidRPr="00D91406">
        <w:rPr>
          <w:b w:val="0"/>
        </w:rPr>
        <w:t>NCTC</w:t>
      </w:r>
      <w:r w:rsidRPr="00D91406">
        <w:rPr>
          <w:b w:val="0"/>
          <w:spacing w:val="-2"/>
        </w:rPr>
        <w:t xml:space="preserve"> </w:t>
      </w:r>
      <w:r w:rsidRPr="00D91406">
        <w:rPr>
          <w:b w:val="0"/>
        </w:rPr>
        <w:t>8325.</w:t>
      </w:r>
      <w:r w:rsidRPr="00D91406">
        <w:rPr>
          <w:b w:val="0"/>
          <w:spacing w:val="-1"/>
        </w:rPr>
        <w:t xml:space="preserve"> </w:t>
      </w:r>
      <w:r w:rsidR="0094620C" w:rsidRPr="00D91406">
        <w:rPr>
          <w:b w:val="0"/>
          <w:spacing w:val="-1"/>
        </w:rPr>
        <w:t>A</w:t>
      </w:r>
      <w:r w:rsidRPr="00D91406">
        <w:rPr>
          <w:b w:val="0"/>
        </w:rPr>
        <w:t>fter</w:t>
      </w:r>
      <w:r w:rsidRPr="00D91406">
        <w:rPr>
          <w:b w:val="0"/>
          <w:spacing w:val="-2"/>
        </w:rPr>
        <w:t xml:space="preserve"> </w:t>
      </w:r>
      <w:r w:rsidR="0094620C" w:rsidRPr="00D91406">
        <w:rPr>
          <w:b w:val="0"/>
          <w:spacing w:val="-2"/>
        </w:rPr>
        <w:t xml:space="preserve">that, </w:t>
      </w:r>
      <w:r w:rsidRPr="00D91406">
        <w:rPr>
          <w:b w:val="0"/>
        </w:rPr>
        <w:t>abbreviate</w:t>
      </w:r>
      <w:r w:rsidRPr="00D91406">
        <w:rPr>
          <w:b w:val="0"/>
          <w:spacing w:val="-2"/>
        </w:rPr>
        <w:t xml:space="preserve"> </w:t>
      </w:r>
      <w:r w:rsidRPr="00D91406">
        <w:rPr>
          <w:b w:val="0"/>
        </w:rPr>
        <w:t>them</w:t>
      </w:r>
      <w:r w:rsidRPr="00D91406">
        <w:rPr>
          <w:b w:val="0"/>
          <w:spacing w:val="-2"/>
        </w:rPr>
        <w:t xml:space="preserve"> </w:t>
      </w:r>
      <w:r w:rsidRPr="00D91406">
        <w:rPr>
          <w:b w:val="0"/>
        </w:rPr>
        <w:t>in</w:t>
      </w:r>
      <w:r w:rsidRPr="00D91406">
        <w:rPr>
          <w:b w:val="0"/>
          <w:spacing w:val="-2"/>
        </w:rPr>
        <w:t xml:space="preserve"> </w:t>
      </w:r>
      <w:r w:rsidRPr="00D91406">
        <w:rPr>
          <w:b w:val="0"/>
        </w:rPr>
        <w:t>the</w:t>
      </w:r>
      <w:r w:rsidRPr="00D91406">
        <w:rPr>
          <w:b w:val="0"/>
          <w:spacing w:val="-1"/>
        </w:rPr>
        <w:t xml:space="preserve"> </w:t>
      </w:r>
      <w:r w:rsidRPr="00D91406">
        <w:rPr>
          <w:b w:val="0"/>
        </w:rPr>
        <w:t>text,</w:t>
      </w:r>
      <w:r w:rsidRPr="00D91406">
        <w:rPr>
          <w:b w:val="0"/>
          <w:spacing w:val="-2"/>
        </w:rPr>
        <w:t xml:space="preserve"> </w:t>
      </w:r>
      <w:r w:rsidRPr="00D91406">
        <w:rPr>
          <w:b w:val="0"/>
        </w:rPr>
        <w:t>e.g.</w:t>
      </w:r>
      <w:r w:rsidRPr="00D91406">
        <w:rPr>
          <w:b w:val="0"/>
          <w:spacing w:val="-1"/>
        </w:rPr>
        <w:t xml:space="preserve"> </w:t>
      </w:r>
      <w:r w:rsidRPr="00D91406">
        <w:rPr>
          <w:b w:val="0"/>
          <w:i/>
        </w:rPr>
        <w:t>S.</w:t>
      </w:r>
      <w:r w:rsidRPr="00D91406">
        <w:rPr>
          <w:b w:val="0"/>
          <w:i/>
          <w:spacing w:val="-2"/>
        </w:rPr>
        <w:t xml:space="preserve"> </w:t>
      </w:r>
      <w:r w:rsidRPr="00D91406">
        <w:rPr>
          <w:b w:val="0"/>
          <w:i/>
        </w:rPr>
        <w:t>aureus</w:t>
      </w:r>
      <w:r w:rsidRPr="00D91406">
        <w:rPr>
          <w:b w:val="0"/>
        </w:rPr>
        <w:t>.</w:t>
      </w:r>
    </w:p>
    <w:p w14:paraId="08854F46" w14:textId="77777777" w:rsidR="00EB7E48" w:rsidRPr="00D91406" w:rsidRDefault="00EB7E48" w:rsidP="006173C4">
      <w:pPr>
        <w:shd w:val="clear" w:color="auto" w:fill="FFFFFF"/>
        <w:jc w:val="both"/>
        <w:rPr>
          <w:rFonts w:ascii="Arial" w:eastAsia="Times New Roman" w:hAnsi="Arial" w:cs="Arial"/>
          <w:lang w:eastAsia="sr-Latn-RS"/>
        </w:rPr>
      </w:pPr>
      <w:r w:rsidRPr="00D91406">
        <w:rPr>
          <w:rFonts w:ascii="Arial" w:eastAsia="Times New Roman" w:hAnsi="Arial" w:cs="Arial"/>
          <w:b/>
          <w:bCs/>
          <w:lang w:eastAsia="sr-Latn-RS"/>
        </w:rPr>
        <w:t>Chemical nomenclature: </w:t>
      </w:r>
      <w:r w:rsidRPr="00D91406">
        <w:rPr>
          <w:rFonts w:ascii="Arial" w:eastAsia="Times New Roman" w:hAnsi="Arial" w:cs="Arial"/>
          <w:lang w:eastAsia="sr-Latn-RS"/>
        </w:rPr>
        <w:t>Follow the usage of Chemical Abstracts whenever possible.</w:t>
      </w:r>
    </w:p>
    <w:p w14:paraId="4D94FDE3" w14:textId="77777777" w:rsidR="001B2D74" w:rsidRPr="00D91406" w:rsidRDefault="001B2D74" w:rsidP="006173C4">
      <w:pPr>
        <w:pStyle w:val="BodyText"/>
        <w:jc w:val="both"/>
        <w:rPr>
          <w:rFonts w:ascii="Arial" w:hAnsi="Arial" w:cs="Arial"/>
        </w:rPr>
      </w:pPr>
    </w:p>
    <w:p w14:paraId="7C29496F" w14:textId="77777777" w:rsidR="00F806C8" w:rsidRPr="00D91406" w:rsidRDefault="00F806C8" w:rsidP="006173C4">
      <w:pPr>
        <w:pStyle w:val="Heading1"/>
        <w:ind w:left="0" w:right="3"/>
        <w:jc w:val="both"/>
      </w:pPr>
      <w:bookmarkStart w:id="24" w:name="Additional_information_Review_Process"/>
      <w:bookmarkEnd w:id="24"/>
    </w:p>
    <w:sectPr w:rsidR="00F806C8" w:rsidRPr="00D91406" w:rsidSect="009231A6">
      <w:pgSz w:w="11910" w:h="1686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B7488"/>
    <w:multiLevelType w:val="multilevel"/>
    <w:tmpl w:val="944CC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222A9"/>
    <w:multiLevelType w:val="hybridMultilevel"/>
    <w:tmpl w:val="AEDCE118"/>
    <w:lvl w:ilvl="0" w:tplc="E29AB6A2">
      <w:start w:val="8"/>
      <w:numFmt w:val="decimal"/>
      <w:lvlText w:val="%1."/>
      <w:lvlJc w:val="left"/>
      <w:pPr>
        <w:ind w:left="535" w:hanging="251"/>
      </w:pPr>
      <w:rPr>
        <w:rFonts w:ascii="Arial" w:eastAsia="Arial" w:hAnsi="Arial" w:cs="Arial" w:hint="default"/>
        <w:b/>
        <w:bCs/>
        <w:color w:val="FF0000"/>
        <w:w w:val="99"/>
        <w:sz w:val="22"/>
        <w:szCs w:val="22"/>
        <w:lang w:val="en-US" w:eastAsia="en-US" w:bidi="ar-SA"/>
      </w:rPr>
    </w:lvl>
    <w:lvl w:ilvl="1" w:tplc="064E23EA">
      <w:numFmt w:val="bullet"/>
      <w:lvlText w:val="•"/>
      <w:lvlJc w:val="left"/>
      <w:pPr>
        <w:ind w:left="1484" w:hanging="251"/>
      </w:pPr>
      <w:rPr>
        <w:rFonts w:hint="default"/>
        <w:lang w:val="en-US" w:eastAsia="en-US" w:bidi="ar-SA"/>
      </w:rPr>
    </w:lvl>
    <w:lvl w:ilvl="2" w:tplc="19F64846">
      <w:numFmt w:val="bullet"/>
      <w:lvlText w:val="•"/>
      <w:lvlJc w:val="left"/>
      <w:pPr>
        <w:ind w:left="2435" w:hanging="251"/>
      </w:pPr>
      <w:rPr>
        <w:rFonts w:hint="default"/>
        <w:lang w:val="en-US" w:eastAsia="en-US" w:bidi="ar-SA"/>
      </w:rPr>
    </w:lvl>
    <w:lvl w:ilvl="3" w:tplc="06CCFED8">
      <w:numFmt w:val="bullet"/>
      <w:lvlText w:val="•"/>
      <w:lvlJc w:val="left"/>
      <w:pPr>
        <w:ind w:left="3386" w:hanging="251"/>
      </w:pPr>
      <w:rPr>
        <w:rFonts w:hint="default"/>
        <w:lang w:val="en-US" w:eastAsia="en-US" w:bidi="ar-SA"/>
      </w:rPr>
    </w:lvl>
    <w:lvl w:ilvl="4" w:tplc="4C3AAFC2">
      <w:numFmt w:val="bullet"/>
      <w:lvlText w:val="•"/>
      <w:lvlJc w:val="left"/>
      <w:pPr>
        <w:ind w:left="4337" w:hanging="251"/>
      </w:pPr>
      <w:rPr>
        <w:rFonts w:hint="default"/>
        <w:lang w:val="en-US" w:eastAsia="en-US" w:bidi="ar-SA"/>
      </w:rPr>
    </w:lvl>
    <w:lvl w:ilvl="5" w:tplc="38046340">
      <w:numFmt w:val="bullet"/>
      <w:lvlText w:val="•"/>
      <w:lvlJc w:val="left"/>
      <w:pPr>
        <w:ind w:left="5288" w:hanging="251"/>
      </w:pPr>
      <w:rPr>
        <w:rFonts w:hint="default"/>
        <w:lang w:val="en-US" w:eastAsia="en-US" w:bidi="ar-SA"/>
      </w:rPr>
    </w:lvl>
    <w:lvl w:ilvl="6" w:tplc="E4705DB4">
      <w:numFmt w:val="bullet"/>
      <w:lvlText w:val="•"/>
      <w:lvlJc w:val="left"/>
      <w:pPr>
        <w:ind w:left="6239" w:hanging="251"/>
      </w:pPr>
      <w:rPr>
        <w:rFonts w:hint="default"/>
        <w:lang w:val="en-US" w:eastAsia="en-US" w:bidi="ar-SA"/>
      </w:rPr>
    </w:lvl>
    <w:lvl w:ilvl="7" w:tplc="2E34DBFA">
      <w:numFmt w:val="bullet"/>
      <w:lvlText w:val="•"/>
      <w:lvlJc w:val="left"/>
      <w:pPr>
        <w:ind w:left="7190" w:hanging="251"/>
      </w:pPr>
      <w:rPr>
        <w:rFonts w:hint="default"/>
        <w:lang w:val="en-US" w:eastAsia="en-US" w:bidi="ar-SA"/>
      </w:rPr>
    </w:lvl>
    <w:lvl w:ilvl="8" w:tplc="8D78BA98">
      <w:numFmt w:val="bullet"/>
      <w:lvlText w:val="•"/>
      <w:lvlJc w:val="left"/>
      <w:pPr>
        <w:ind w:left="8141" w:hanging="251"/>
      </w:pPr>
      <w:rPr>
        <w:rFonts w:hint="default"/>
        <w:lang w:val="en-US" w:eastAsia="en-US" w:bidi="ar-SA"/>
      </w:rPr>
    </w:lvl>
  </w:abstractNum>
  <w:abstractNum w:abstractNumId="2" w15:restartNumberingAfterBreak="0">
    <w:nsid w:val="2A680597"/>
    <w:multiLevelType w:val="hybridMultilevel"/>
    <w:tmpl w:val="48229A3A"/>
    <w:lvl w:ilvl="0" w:tplc="241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3C997D59"/>
    <w:multiLevelType w:val="hybridMultilevel"/>
    <w:tmpl w:val="40C8C80A"/>
    <w:lvl w:ilvl="0" w:tplc="241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463C3C31"/>
    <w:multiLevelType w:val="multilevel"/>
    <w:tmpl w:val="B0BA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EC384C"/>
    <w:multiLevelType w:val="hybridMultilevel"/>
    <w:tmpl w:val="0E4A8C76"/>
    <w:lvl w:ilvl="0" w:tplc="F0FA6ABE">
      <w:numFmt w:val="bullet"/>
      <w:lvlText w:val="•"/>
      <w:lvlJc w:val="left"/>
      <w:pPr>
        <w:ind w:left="395" w:hanging="285"/>
      </w:pPr>
      <w:rPr>
        <w:rFonts w:ascii="Arial MT" w:eastAsia="Arial MT" w:hAnsi="Arial MT" w:cs="Arial MT" w:hint="default"/>
        <w:w w:val="99"/>
        <w:sz w:val="22"/>
        <w:szCs w:val="22"/>
        <w:lang w:val="en-US" w:eastAsia="en-US" w:bidi="ar-SA"/>
      </w:rPr>
    </w:lvl>
    <w:lvl w:ilvl="1" w:tplc="7890CCE0">
      <w:numFmt w:val="bullet"/>
      <w:lvlText w:val=""/>
      <w:lvlJc w:val="left"/>
      <w:pPr>
        <w:ind w:left="833" w:hanging="362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2" w:tplc="40D214BC">
      <w:numFmt w:val="bullet"/>
      <w:lvlText w:val="•"/>
      <w:lvlJc w:val="left"/>
      <w:pPr>
        <w:ind w:left="1843" w:hanging="362"/>
      </w:pPr>
      <w:rPr>
        <w:rFonts w:hint="default"/>
        <w:lang w:val="en-US" w:eastAsia="en-US" w:bidi="ar-SA"/>
      </w:rPr>
    </w:lvl>
    <w:lvl w:ilvl="3" w:tplc="E46698D0">
      <w:numFmt w:val="bullet"/>
      <w:lvlText w:val="•"/>
      <w:lvlJc w:val="left"/>
      <w:pPr>
        <w:ind w:left="2846" w:hanging="362"/>
      </w:pPr>
      <w:rPr>
        <w:rFonts w:hint="default"/>
        <w:lang w:val="en-US" w:eastAsia="en-US" w:bidi="ar-SA"/>
      </w:rPr>
    </w:lvl>
    <w:lvl w:ilvl="4" w:tplc="105863AC">
      <w:numFmt w:val="bullet"/>
      <w:lvlText w:val="•"/>
      <w:lvlJc w:val="left"/>
      <w:pPr>
        <w:ind w:left="3850" w:hanging="362"/>
      </w:pPr>
      <w:rPr>
        <w:rFonts w:hint="default"/>
        <w:lang w:val="en-US" w:eastAsia="en-US" w:bidi="ar-SA"/>
      </w:rPr>
    </w:lvl>
    <w:lvl w:ilvl="5" w:tplc="19588E8A">
      <w:numFmt w:val="bullet"/>
      <w:lvlText w:val="•"/>
      <w:lvlJc w:val="left"/>
      <w:pPr>
        <w:ind w:left="4853" w:hanging="362"/>
      </w:pPr>
      <w:rPr>
        <w:rFonts w:hint="default"/>
        <w:lang w:val="en-US" w:eastAsia="en-US" w:bidi="ar-SA"/>
      </w:rPr>
    </w:lvl>
    <w:lvl w:ilvl="6" w:tplc="AF20EA76">
      <w:numFmt w:val="bullet"/>
      <w:lvlText w:val="•"/>
      <w:lvlJc w:val="left"/>
      <w:pPr>
        <w:ind w:left="5856" w:hanging="362"/>
      </w:pPr>
      <w:rPr>
        <w:rFonts w:hint="default"/>
        <w:lang w:val="en-US" w:eastAsia="en-US" w:bidi="ar-SA"/>
      </w:rPr>
    </w:lvl>
    <w:lvl w:ilvl="7" w:tplc="69101FF0">
      <w:numFmt w:val="bullet"/>
      <w:lvlText w:val="•"/>
      <w:lvlJc w:val="left"/>
      <w:pPr>
        <w:ind w:left="6860" w:hanging="362"/>
      </w:pPr>
      <w:rPr>
        <w:rFonts w:hint="default"/>
        <w:lang w:val="en-US" w:eastAsia="en-US" w:bidi="ar-SA"/>
      </w:rPr>
    </w:lvl>
    <w:lvl w:ilvl="8" w:tplc="B9487D5A">
      <w:numFmt w:val="bullet"/>
      <w:lvlText w:val="•"/>
      <w:lvlJc w:val="left"/>
      <w:pPr>
        <w:ind w:left="7863" w:hanging="362"/>
      </w:pPr>
      <w:rPr>
        <w:rFonts w:hint="default"/>
        <w:lang w:val="en-US" w:eastAsia="en-US" w:bidi="ar-SA"/>
      </w:rPr>
    </w:lvl>
  </w:abstractNum>
  <w:abstractNum w:abstractNumId="6" w15:restartNumberingAfterBreak="0">
    <w:nsid w:val="54BD1980"/>
    <w:multiLevelType w:val="hybridMultilevel"/>
    <w:tmpl w:val="D544377E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71726C24"/>
    <w:multiLevelType w:val="hybridMultilevel"/>
    <w:tmpl w:val="BD666C68"/>
    <w:lvl w:ilvl="0" w:tplc="694035AA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ar-SA"/>
      </w:rPr>
    </w:lvl>
    <w:lvl w:ilvl="1" w:tplc="0F1608D4">
      <w:numFmt w:val="bullet"/>
      <w:lvlText w:val="•"/>
      <w:lvlJc w:val="left"/>
      <w:pPr>
        <w:ind w:left="1743" w:hanging="360"/>
      </w:pPr>
      <w:rPr>
        <w:rFonts w:hint="default"/>
        <w:lang w:val="en-US" w:eastAsia="en-US" w:bidi="ar-SA"/>
      </w:rPr>
    </w:lvl>
    <w:lvl w:ilvl="2" w:tplc="033093CE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3" w:tplc="B934887C">
      <w:numFmt w:val="bullet"/>
      <w:lvlText w:val="•"/>
      <w:lvlJc w:val="left"/>
      <w:pPr>
        <w:ind w:left="3549" w:hanging="360"/>
      </w:pPr>
      <w:rPr>
        <w:rFonts w:hint="default"/>
        <w:lang w:val="en-US" w:eastAsia="en-US" w:bidi="ar-SA"/>
      </w:rPr>
    </w:lvl>
    <w:lvl w:ilvl="4" w:tplc="8D06C318"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ar-SA"/>
      </w:rPr>
    </w:lvl>
    <w:lvl w:ilvl="5" w:tplc="F5C8AA6A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17568734">
      <w:numFmt w:val="bullet"/>
      <w:lvlText w:val="•"/>
      <w:lvlJc w:val="left"/>
      <w:pPr>
        <w:ind w:left="6258" w:hanging="360"/>
      </w:pPr>
      <w:rPr>
        <w:rFonts w:hint="default"/>
        <w:lang w:val="en-US" w:eastAsia="en-US" w:bidi="ar-SA"/>
      </w:rPr>
    </w:lvl>
    <w:lvl w:ilvl="7" w:tplc="5AC6DA0E">
      <w:numFmt w:val="bullet"/>
      <w:lvlText w:val="•"/>
      <w:lvlJc w:val="left"/>
      <w:pPr>
        <w:ind w:left="7161" w:hanging="360"/>
      </w:pPr>
      <w:rPr>
        <w:rFonts w:hint="default"/>
        <w:lang w:val="en-US" w:eastAsia="en-US" w:bidi="ar-SA"/>
      </w:rPr>
    </w:lvl>
    <w:lvl w:ilvl="8" w:tplc="0F2C769E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2DF2FE9"/>
    <w:multiLevelType w:val="hybridMultilevel"/>
    <w:tmpl w:val="8A008FD2"/>
    <w:lvl w:ilvl="0" w:tplc="F7589492">
      <w:start w:val="1"/>
      <w:numFmt w:val="decimal"/>
      <w:lvlText w:val="%1."/>
      <w:lvlJc w:val="left"/>
      <w:pPr>
        <w:ind w:left="359" w:hanging="249"/>
      </w:pPr>
      <w:rPr>
        <w:rFonts w:ascii="Arial" w:eastAsia="Arial" w:hAnsi="Arial" w:cs="Arial" w:hint="default"/>
        <w:b/>
        <w:bCs/>
        <w:color w:val="FF0000"/>
        <w:spacing w:val="-1"/>
        <w:w w:val="99"/>
        <w:sz w:val="22"/>
        <w:szCs w:val="22"/>
        <w:lang w:val="en-US" w:eastAsia="en-US" w:bidi="ar-SA"/>
      </w:rPr>
    </w:lvl>
    <w:lvl w:ilvl="1" w:tplc="43CAFA4A">
      <w:numFmt w:val="bullet"/>
      <w:lvlText w:val=""/>
      <w:lvlJc w:val="left"/>
      <w:pPr>
        <w:ind w:left="832" w:hanging="362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2" w:tplc="92D46014">
      <w:numFmt w:val="bullet"/>
      <w:lvlText w:val="•"/>
      <w:lvlJc w:val="left"/>
      <w:pPr>
        <w:ind w:left="1843" w:hanging="362"/>
      </w:pPr>
      <w:rPr>
        <w:rFonts w:hint="default"/>
        <w:lang w:val="en-US" w:eastAsia="en-US" w:bidi="ar-SA"/>
      </w:rPr>
    </w:lvl>
    <w:lvl w:ilvl="3" w:tplc="4F8AFA40">
      <w:numFmt w:val="bullet"/>
      <w:lvlText w:val="•"/>
      <w:lvlJc w:val="left"/>
      <w:pPr>
        <w:ind w:left="2846" w:hanging="362"/>
      </w:pPr>
      <w:rPr>
        <w:rFonts w:hint="default"/>
        <w:lang w:val="en-US" w:eastAsia="en-US" w:bidi="ar-SA"/>
      </w:rPr>
    </w:lvl>
    <w:lvl w:ilvl="4" w:tplc="EC029508">
      <w:numFmt w:val="bullet"/>
      <w:lvlText w:val="•"/>
      <w:lvlJc w:val="left"/>
      <w:pPr>
        <w:ind w:left="3850" w:hanging="362"/>
      </w:pPr>
      <w:rPr>
        <w:rFonts w:hint="default"/>
        <w:lang w:val="en-US" w:eastAsia="en-US" w:bidi="ar-SA"/>
      </w:rPr>
    </w:lvl>
    <w:lvl w:ilvl="5" w:tplc="F046646E">
      <w:numFmt w:val="bullet"/>
      <w:lvlText w:val="•"/>
      <w:lvlJc w:val="left"/>
      <w:pPr>
        <w:ind w:left="4853" w:hanging="362"/>
      </w:pPr>
      <w:rPr>
        <w:rFonts w:hint="default"/>
        <w:lang w:val="en-US" w:eastAsia="en-US" w:bidi="ar-SA"/>
      </w:rPr>
    </w:lvl>
    <w:lvl w:ilvl="6" w:tplc="4DC03C20">
      <w:numFmt w:val="bullet"/>
      <w:lvlText w:val="•"/>
      <w:lvlJc w:val="left"/>
      <w:pPr>
        <w:ind w:left="5856" w:hanging="362"/>
      </w:pPr>
      <w:rPr>
        <w:rFonts w:hint="default"/>
        <w:lang w:val="en-US" w:eastAsia="en-US" w:bidi="ar-SA"/>
      </w:rPr>
    </w:lvl>
    <w:lvl w:ilvl="7" w:tplc="E2EE6E0E">
      <w:numFmt w:val="bullet"/>
      <w:lvlText w:val="•"/>
      <w:lvlJc w:val="left"/>
      <w:pPr>
        <w:ind w:left="6860" w:hanging="362"/>
      </w:pPr>
      <w:rPr>
        <w:rFonts w:hint="default"/>
        <w:lang w:val="en-US" w:eastAsia="en-US" w:bidi="ar-SA"/>
      </w:rPr>
    </w:lvl>
    <w:lvl w:ilvl="8" w:tplc="B19E897A">
      <w:numFmt w:val="bullet"/>
      <w:lvlText w:val="•"/>
      <w:lvlJc w:val="left"/>
      <w:pPr>
        <w:ind w:left="7863" w:hanging="362"/>
      </w:pPr>
      <w:rPr>
        <w:rFonts w:hint="default"/>
        <w:lang w:val="en-US" w:eastAsia="en-US" w:bidi="ar-SA"/>
      </w:rPr>
    </w:lvl>
  </w:abstractNum>
  <w:abstractNum w:abstractNumId="9" w15:restartNumberingAfterBreak="0">
    <w:nsid w:val="7A724CC1"/>
    <w:multiLevelType w:val="hybridMultilevel"/>
    <w:tmpl w:val="A9EC5094"/>
    <w:lvl w:ilvl="0" w:tplc="B8F64DAC">
      <w:start w:val="1"/>
      <w:numFmt w:val="decimal"/>
      <w:lvlText w:val="[%1]"/>
      <w:lvlJc w:val="left"/>
      <w:pPr>
        <w:ind w:left="112" w:hanging="309"/>
      </w:pPr>
      <w:rPr>
        <w:rFonts w:ascii="Arial MT" w:eastAsia="Arial MT" w:hAnsi="Arial MT" w:cs="Arial MT" w:hint="default"/>
        <w:w w:val="99"/>
        <w:sz w:val="22"/>
        <w:szCs w:val="22"/>
        <w:lang w:val="en-US" w:eastAsia="en-US" w:bidi="ar-SA"/>
      </w:rPr>
    </w:lvl>
    <w:lvl w:ilvl="1" w:tplc="2B604C70">
      <w:numFmt w:val="bullet"/>
      <w:lvlText w:val="•"/>
      <w:lvlJc w:val="left"/>
      <w:pPr>
        <w:ind w:left="1095" w:hanging="309"/>
      </w:pPr>
      <w:rPr>
        <w:rFonts w:hint="default"/>
        <w:lang w:val="en-US" w:eastAsia="en-US" w:bidi="ar-SA"/>
      </w:rPr>
    </w:lvl>
    <w:lvl w:ilvl="2" w:tplc="BB60CAF2">
      <w:numFmt w:val="bullet"/>
      <w:lvlText w:val="•"/>
      <w:lvlJc w:val="left"/>
      <w:pPr>
        <w:ind w:left="2070" w:hanging="309"/>
      </w:pPr>
      <w:rPr>
        <w:rFonts w:hint="default"/>
        <w:lang w:val="en-US" w:eastAsia="en-US" w:bidi="ar-SA"/>
      </w:rPr>
    </w:lvl>
    <w:lvl w:ilvl="3" w:tplc="4D8A2648">
      <w:numFmt w:val="bullet"/>
      <w:lvlText w:val="•"/>
      <w:lvlJc w:val="left"/>
      <w:pPr>
        <w:ind w:left="3045" w:hanging="309"/>
      </w:pPr>
      <w:rPr>
        <w:rFonts w:hint="default"/>
        <w:lang w:val="en-US" w:eastAsia="en-US" w:bidi="ar-SA"/>
      </w:rPr>
    </w:lvl>
    <w:lvl w:ilvl="4" w:tplc="0A3A8F82">
      <w:numFmt w:val="bullet"/>
      <w:lvlText w:val="•"/>
      <w:lvlJc w:val="left"/>
      <w:pPr>
        <w:ind w:left="4020" w:hanging="309"/>
      </w:pPr>
      <w:rPr>
        <w:rFonts w:hint="default"/>
        <w:lang w:val="en-US" w:eastAsia="en-US" w:bidi="ar-SA"/>
      </w:rPr>
    </w:lvl>
    <w:lvl w:ilvl="5" w:tplc="DC58ADC8">
      <w:numFmt w:val="bullet"/>
      <w:lvlText w:val="•"/>
      <w:lvlJc w:val="left"/>
      <w:pPr>
        <w:ind w:left="4995" w:hanging="309"/>
      </w:pPr>
      <w:rPr>
        <w:rFonts w:hint="default"/>
        <w:lang w:val="en-US" w:eastAsia="en-US" w:bidi="ar-SA"/>
      </w:rPr>
    </w:lvl>
    <w:lvl w:ilvl="6" w:tplc="4DD2F078">
      <w:numFmt w:val="bullet"/>
      <w:lvlText w:val="•"/>
      <w:lvlJc w:val="left"/>
      <w:pPr>
        <w:ind w:left="5970" w:hanging="309"/>
      </w:pPr>
      <w:rPr>
        <w:rFonts w:hint="default"/>
        <w:lang w:val="en-US" w:eastAsia="en-US" w:bidi="ar-SA"/>
      </w:rPr>
    </w:lvl>
    <w:lvl w:ilvl="7" w:tplc="E764A538">
      <w:numFmt w:val="bullet"/>
      <w:lvlText w:val="•"/>
      <w:lvlJc w:val="left"/>
      <w:pPr>
        <w:ind w:left="6945" w:hanging="309"/>
      </w:pPr>
      <w:rPr>
        <w:rFonts w:hint="default"/>
        <w:lang w:val="en-US" w:eastAsia="en-US" w:bidi="ar-SA"/>
      </w:rPr>
    </w:lvl>
    <w:lvl w:ilvl="8" w:tplc="CCB267EA">
      <w:numFmt w:val="bullet"/>
      <w:lvlText w:val="•"/>
      <w:lvlJc w:val="left"/>
      <w:pPr>
        <w:ind w:left="7920" w:hanging="309"/>
      </w:pPr>
      <w:rPr>
        <w:rFonts w:hint="default"/>
        <w:lang w:val="en-US" w:eastAsia="en-US" w:bidi="ar-SA"/>
      </w:rPr>
    </w:lvl>
  </w:abstractNum>
  <w:abstractNum w:abstractNumId="10" w15:restartNumberingAfterBreak="0">
    <w:nsid w:val="7ED17108"/>
    <w:multiLevelType w:val="hybridMultilevel"/>
    <w:tmpl w:val="32843D10"/>
    <w:lvl w:ilvl="0" w:tplc="FDC621E6">
      <w:start w:val="11"/>
      <w:numFmt w:val="decimal"/>
      <w:lvlText w:val="%1."/>
      <w:lvlJc w:val="left"/>
      <w:pPr>
        <w:ind w:left="482" w:hanging="371"/>
      </w:pPr>
      <w:rPr>
        <w:rFonts w:ascii="Arial" w:eastAsia="Arial" w:hAnsi="Arial" w:cs="Arial" w:hint="default"/>
        <w:b/>
        <w:bCs/>
        <w:color w:val="FF0000"/>
        <w:spacing w:val="-1"/>
        <w:w w:val="99"/>
        <w:sz w:val="22"/>
        <w:szCs w:val="22"/>
        <w:lang w:val="en-US" w:eastAsia="en-US" w:bidi="ar-SA"/>
      </w:rPr>
    </w:lvl>
    <w:lvl w:ilvl="1" w:tplc="D03AD162">
      <w:numFmt w:val="bullet"/>
      <w:lvlText w:val="•"/>
      <w:lvlJc w:val="left"/>
      <w:pPr>
        <w:ind w:left="1419" w:hanging="371"/>
      </w:pPr>
      <w:rPr>
        <w:rFonts w:hint="default"/>
        <w:lang w:val="en-US" w:eastAsia="en-US" w:bidi="ar-SA"/>
      </w:rPr>
    </w:lvl>
    <w:lvl w:ilvl="2" w:tplc="4776ECD4">
      <w:numFmt w:val="bullet"/>
      <w:lvlText w:val="•"/>
      <w:lvlJc w:val="left"/>
      <w:pPr>
        <w:ind w:left="2358" w:hanging="371"/>
      </w:pPr>
      <w:rPr>
        <w:rFonts w:hint="default"/>
        <w:lang w:val="en-US" w:eastAsia="en-US" w:bidi="ar-SA"/>
      </w:rPr>
    </w:lvl>
    <w:lvl w:ilvl="3" w:tplc="1688C29C">
      <w:numFmt w:val="bullet"/>
      <w:lvlText w:val="•"/>
      <w:lvlJc w:val="left"/>
      <w:pPr>
        <w:ind w:left="3297" w:hanging="371"/>
      </w:pPr>
      <w:rPr>
        <w:rFonts w:hint="default"/>
        <w:lang w:val="en-US" w:eastAsia="en-US" w:bidi="ar-SA"/>
      </w:rPr>
    </w:lvl>
    <w:lvl w:ilvl="4" w:tplc="4BAC57BC">
      <w:numFmt w:val="bullet"/>
      <w:lvlText w:val="•"/>
      <w:lvlJc w:val="left"/>
      <w:pPr>
        <w:ind w:left="4236" w:hanging="371"/>
      </w:pPr>
      <w:rPr>
        <w:rFonts w:hint="default"/>
        <w:lang w:val="en-US" w:eastAsia="en-US" w:bidi="ar-SA"/>
      </w:rPr>
    </w:lvl>
    <w:lvl w:ilvl="5" w:tplc="29948AAC">
      <w:numFmt w:val="bullet"/>
      <w:lvlText w:val="•"/>
      <w:lvlJc w:val="left"/>
      <w:pPr>
        <w:ind w:left="5175" w:hanging="371"/>
      </w:pPr>
      <w:rPr>
        <w:rFonts w:hint="default"/>
        <w:lang w:val="en-US" w:eastAsia="en-US" w:bidi="ar-SA"/>
      </w:rPr>
    </w:lvl>
    <w:lvl w:ilvl="6" w:tplc="7EC84C3C">
      <w:numFmt w:val="bullet"/>
      <w:lvlText w:val="•"/>
      <w:lvlJc w:val="left"/>
      <w:pPr>
        <w:ind w:left="6114" w:hanging="371"/>
      </w:pPr>
      <w:rPr>
        <w:rFonts w:hint="default"/>
        <w:lang w:val="en-US" w:eastAsia="en-US" w:bidi="ar-SA"/>
      </w:rPr>
    </w:lvl>
    <w:lvl w:ilvl="7" w:tplc="1050386C">
      <w:numFmt w:val="bullet"/>
      <w:lvlText w:val="•"/>
      <w:lvlJc w:val="left"/>
      <w:pPr>
        <w:ind w:left="7053" w:hanging="371"/>
      </w:pPr>
      <w:rPr>
        <w:rFonts w:hint="default"/>
        <w:lang w:val="en-US" w:eastAsia="en-US" w:bidi="ar-SA"/>
      </w:rPr>
    </w:lvl>
    <w:lvl w:ilvl="8" w:tplc="F3ACB8FC">
      <w:numFmt w:val="bullet"/>
      <w:lvlText w:val="•"/>
      <w:lvlJc w:val="left"/>
      <w:pPr>
        <w:ind w:left="7992" w:hanging="371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3MjM0N7S0NLawsDRT0lEKTi0uzszPAykwrgUALp/y1iwAAAA="/>
  </w:docVars>
  <w:rsids>
    <w:rsidRoot w:val="001B2D74"/>
    <w:rsid w:val="00007DF5"/>
    <w:rsid w:val="00017E10"/>
    <w:rsid w:val="000259F3"/>
    <w:rsid w:val="00034C4D"/>
    <w:rsid w:val="000404F1"/>
    <w:rsid w:val="00041F8B"/>
    <w:rsid w:val="00055C7C"/>
    <w:rsid w:val="000B084D"/>
    <w:rsid w:val="000C1ABA"/>
    <w:rsid w:val="000C7616"/>
    <w:rsid w:val="00103A0B"/>
    <w:rsid w:val="001147F8"/>
    <w:rsid w:val="00140160"/>
    <w:rsid w:val="001616E2"/>
    <w:rsid w:val="001811D0"/>
    <w:rsid w:val="00183702"/>
    <w:rsid w:val="0018388B"/>
    <w:rsid w:val="0018471B"/>
    <w:rsid w:val="001A2FA3"/>
    <w:rsid w:val="001B2D74"/>
    <w:rsid w:val="001D389D"/>
    <w:rsid w:val="001E2E3A"/>
    <w:rsid w:val="001F7192"/>
    <w:rsid w:val="002047F6"/>
    <w:rsid w:val="00244BE6"/>
    <w:rsid w:val="002617A6"/>
    <w:rsid w:val="002700C8"/>
    <w:rsid w:val="00276669"/>
    <w:rsid w:val="002D1EDE"/>
    <w:rsid w:val="0034709B"/>
    <w:rsid w:val="00356E89"/>
    <w:rsid w:val="00363805"/>
    <w:rsid w:val="00397822"/>
    <w:rsid w:val="003C48E2"/>
    <w:rsid w:val="003C77AD"/>
    <w:rsid w:val="003D0388"/>
    <w:rsid w:val="0041335A"/>
    <w:rsid w:val="00415C94"/>
    <w:rsid w:val="00421026"/>
    <w:rsid w:val="0044471C"/>
    <w:rsid w:val="00472B1A"/>
    <w:rsid w:val="00496326"/>
    <w:rsid w:val="004D1690"/>
    <w:rsid w:val="004E33BA"/>
    <w:rsid w:val="00532019"/>
    <w:rsid w:val="0058359D"/>
    <w:rsid w:val="0058458E"/>
    <w:rsid w:val="005A3A8B"/>
    <w:rsid w:val="005B63F8"/>
    <w:rsid w:val="005C45DB"/>
    <w:rsid w:val="006173C4"/>
    <w:rsid w:val="00626538"/>
    <w:rsid w:val="00637C9C"/>
    <w:rsid w:val="006578B7"/>
    <w:rsid w:val="006761B4"/>
    <w:rsid w:val="006B6079"/>
    <w:rsid w:val="006C7E23"/>
    <w:rsid w:val="006E15A2"/>
    <w:rsid w:val="006F5FD3"/>
    <w:rsid w:val="0070107E"/>
    <w:rsid w:val="0070258A"/>
    <w:rsid w:val="007127EE"/>
    <w:rsid w:val="007210EF"/>
    <w:rsid w:val="007505D4"/>
    <w:rsid w:val="00754780"/>
    <w:rsid w:val="00786CD5"/>
    <w:rsid w:val="007B3306"/>
    <w:rsid w:val="007E1967"/>
    <w:rsid w:val="00825A53"/>
    <w:rsid w:val="00830175"/>
    <w:rsid w:val="00843929"/>
    <w:rsid w:val="00856C64"/>
    <w:rsid w:val="00857CDE"/>
    <w:rsid w:val="00873A48"/>
    <w:rsid w:val="0087457C"/>
    <w:rsid w:val="008929A1"/>
    <w:rsid w:val="008952DF"/>
    <w:rsid w:val="008A33BF"/>
    <w:rsid w:val="008B5EE2"/>
    <w:rsid w:val="008C2E93"/>
    <w:rsid w:val="00907E18"/>
    <w:rsid w:val="00914437"/>
    <w:rsid w:val="0092175E"/>
    <w:rsid w:val="009231A6"/>
    <w:rsid w:val="0094620C"/>
    <w:rsid w:val="00946CBB"/>
    <w:rsid w:val="0095306E"/>
    <w:rsid w:val="00985A62"/>
    <w:rsid w:val="009B0EBC"/>
    <w:rsid w:val="009C1BC7"/>
    <w:rsid w:val="009E2774"/>
    <w:rsid w:val="009E3625"/>
    <w:rsid w:val="00A02F1C"/>
    <w:rsid w:val="00A14D72"/>
    <w:rsid w:val="00A37038"/>
    <w:rsid w:val="00A467EA"/>
    <w:rsid w:val="00A520CC"/>
    <w:rsid w:val="00A62B19"/>
    <w:rsid w:val="00A6381B"/>
    <w:rsid w:val="00A74ADF"/>
    <w:rsid w:val="00A95889"/>
    <w:rsid w:val="00A96FE8"/>
    <w:rsid w:val="00AD3139"/>
    <w:rsid w:val="00AD46AA"/>
    <w:rsid w:val="00AD6A7C"/>
    <w:rsid w:val="00AF4333"/>
    <w:rsid w:val="00B1370C"/>
    <w:rsid w:val="00B279CB"/>
    <w:rsid w:val="00B40EEE"/>
    <w:rsid w:val="00B471B1"/>
    <w:rsid w:val="00B50AC0"/>
    <w:rsid w:val="00B63551"/>
    <w:rsid w:val="00B711D6"/>
    <w:rsid w:val="00BC051F"/>
    <w:rsid w:val="00BC66E1"/>
    <w:rsid w:val="00BD7DE6"/>
    <w:rsid w:val="00BF2E4F"/>
    <w:rsid w:val="00C0372F"/>
    <w:rsid w:val="00C17071"/>
    <w:rsid w:val="00C71C87"/>
    <w:rsid w:val="00C7315A"/>
    <w:rsid w:val="00C74576"/>
    <w:rsid w:val="00CE4BE1"/>
    <w:rsid w:val="00D07D0A"/>
    <w:rsid w:val="00D33BCE"/>
    <w:rsid w:val="00D33D6E"/>
    <w:rsid w:val="00D5297C"/>
    <w:rsid w:val="00D52B8D"/>
    <w:rsid w:val="00D65630"/>
    <w:rsid w:val="00D70E14"/>
    <w:rsid w:val="00D752DE"/>
    <w:rsid w:val="00D75D07"/>
    <w:rsid w:val="00D87368"/>
    <w:rsid w:val="00D91406"/>
    <w:rsid w:val="00DB1890"/>
    <w:rsid w:val="00DC1B29"/>
    <w:rsid w:val="00DC1B49"/>
    <w:rsid w:val="00DE62E2"/>
    <w:rsid w:val="00DE7FD0"/>
    <w:rsid w:val="00E076FE"/>
    <w:rsid w:val="00E1553D"/>
    <w:rsid w:val="00E178F1"/>
    <w:rsid w:val="00E350B2"/>
    <w:rsid w:val="00E35784"/>
    <w:rsid w:val="00E42BB1"/>
    <w:rsid w:val="00E47B5F"/>
    <w:rsid w:val="00E57E06"/>
    <w:rsid w:val="00E8614B"/>
    <w:rsid w:val="00EB7E48"/>
    <w:rsid w:val="00ED5084"/>
    <w:rsid w:val="00F60A84"/>
    <w:rsid w:val="00F67267"/>
    <w:rsid w:val="00F806C8"/>
    <w:rsid w:val="00F92ACC"/>
    <w:rsid w:val="00FA3FB2"/>
    <w:rsid w:val="00FA5856"/>
    <w:rsid w:val="00FC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FD903"/>
  <w15:docId w15:val="{EB8B51A8-25E7-4E46-902A-997474D1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832" w:hanging="3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9632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1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17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175E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75E"/>
    <w:rPr>
      <w:rFonts w:ascii="Arial MT" w:eastAsia="Arial MT" w:hAnsi="Arial MT" w:cs="Arial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75E"/>
    <w:rPr>
      <w:rFonts w:ascii="Segoe UI" w:eastAsia="Arial MT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37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sr-Latn-RS" w:eastAsia="sr-Latn-R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3702"/>
    <w:rPr>
      <w:rFonts w:ascii="Courier New" w:eastAsia="Times New Roman" w:hAnsi="Courier New" w:cs="Courier New"/>
      <w:sz w:val="20"/>
      <w:szCs w:val="20"/>
      <w:lang w:val="sr-Latn-RS" w:eastAsia="sr-Latn-RS"/>
    </w:rPr>
  </w:style>
  <w:style w:type="character" w:customStyle="1" w:styleId="y2iqfc">
    <w:name w:val="y2iqfc"/>
    <w:basedOn w:val="DefaultParagraphFont"/>
    <w:rsid w:val="00183702"/>
  </w:style>
  <w:style w:type="character" w:customStyle="1" w:styleId="BodyTextChar">
    <w:name w:val="Body Text Char"/>
    <w:basedOn w:val="DefaultParagraphFont"/>
    <w:link w:val="BodyText"/>
    <w:uiPriority w:val="1"/>
    <w:rsid w:val="0070107E"/>
    <w:rPr>
      <w:rFonts w:ascii="Arial MT" w:eastAsia="Arial MT" w:hAnsi="Arial MT" w:cs="Arial MT"/>
    </w:rPr>
  </w:style>
  <w:style w:type="character" w:styleId="Strong">
    <w:name w:val="Strong"/>
    <w:basedOn w:val="DefaultParagraphFont"/>
    <w:uiPriority w:val="22"/>
    <w:qFormat/>
    <w:rsid w:val="008C2E93"/>
    <w:rPr>
      <w:b/>
      <w:bCs/>
    </w:rPr>
  </w:style>
  <w:style w:type="character" w:styleId="Emphasis">
    <w:name w:val="Emphasis"/>
    <w:basedOn w:val="DefaultParagraphFont"/>
    <w:uiPriority w:val="20"/>
    <w:qFormat/>
    <w:rsid w:val="00356E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5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6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i.org/do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do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FB1CD-0C5A-4128-AB33-B80482C4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Uputstvo autorima za pripremanje rukopisa</vt:lpstr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Uputstvo autorima za pripremanje rukopisa</dc:title>
  <dc:creator>Vesna</dc:creator>
  <cp:lastModifiedBy>XXX</cp:lastModifiedBy>
  <cp:revision>7</cp:revision>
  <dcterms:created xsi:type="dcterms:W3CDTF">2023-04-20T11:09:00Z</dcterms:created>
  <dcterms:modified xsi:type="dcterms:W3CDTF">2025-03-07T11:32:00Z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2022-02-07T00:00:00Z</vt:filetime>
  </property>
</Properties>
</file>